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3.png" ContentType="image/png"/>
  <Override PartName="/word/media/image2.jpeg" ContentType="image/jpeg"/>
  <Override PartName="/word/media/image4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firstLine="426"/>
        <w:jc w:val="both"/>
        <w:rPr>
          <w:rFonts w:ascii="Arial" w:hAnsi="Arial" w:cs="Arial"/>
          <w:sz w:val="24"/>
        </w:rPr>
      </w:pPr>
      <w:r>
        <w:rPr>
          <w:rFonts w:cs="Arial" w:ascii="Arial" w:hAnsi="Arial"/>
          <w:b/>
          <w:sz w:val="52"/>
          <w:szCs w:val="52"/>
        </w:rPr>
        <w:t>Výroční zpráva 2013</w:t>
      </w:r>
    </w:p>
    <w:p>
      <w:pPr>
        <w:pStyle w:val="Normal"/>
        <w:ind w:firstLine="426"/>
        <w:jc w:val="both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  <w:szCs w:val="24"/>
        </w:rPr>
        <w:t>Občanské sdružení</w:t>
      </w:r>
      <w:r>
        <w:rPr>
          <w:rFonts w:cs="Arial" w:ascii="Arial" w:hAnsi="Arial"/>
          <w:sz w:val="24"/>
        </w:rPr>
        <w:t xml:space="preserve"> </w:t>
      </w:r>
      <w:r>
        <w:rPr>
          <w:rFonts w:cs="Arial" w:ascii="Arial" w:hAnsi="Arial"/>
          <w:b/>
          <w:sz w:val="24"/>
        </w:rPr>
        <w:t>KARO</w:t>
      </w:r>
      <w:r>
        <w:rPr>
          <w:rFonts w:cs="Arial" w:ascii="Arial" w:hAnsi="Arial"/>
          <w:sz w:val="24"/>
        </w:rPr>
        <w:t xml:space="preserve"> (</w:t>
      </w:r>
      <w:r>
        <w:rPr>
          <w:rFonts w:cs="Arial" w:ascii="Arial" w:hAnsi="Arial"/>
          <w:b/>
          <w:sz w:val="24"/>
        </w:rPr>
        <w:t>K</w:t>
      </w:r>
      <w:r>
        <w:rPr>
          <w:rFonts w:cs="Arial" w:ascii="Arial" w:hAnsi="Arial"/>
          <w:sz w:val="24"/>
        </w:rPr>
        <w:t xml:space="preserve">lub </w:t>
      </w:r>
      <w:r>
        <w:rPr>
          <w:rFonts w:cs="Arial" w:ascii="Arial" w:hAnsi="Arial"/>
          <w:b/>
          <w:sz w:val="24"/>
        </w:rPr>
        <w:t>A</w:t>
      </w:r>
      <w:r>
        <w:rPr>
          <w:rFonts w:cs="Arial" w:ascii="Arial" w:hAnsi="Arial"/>
          <w:sz w:val="24"/>
        </w:rPr>
        <w:t xml:space="preserve">ktivních </w:t>
      </w:r>
      <w:r>
        <w:rPr>
          <w:rFonts w:cs="Arial" w:ascii="Arial" w:hAnsi="Arial"/>
          <w:b/>
          <w:sz w:val="24"/>
        </w:rPr>
        <w:t>RO</w:t>
      </w:r>
      <w:r>
        <w:rPr>
          <w:rFonts w:cs="Arial" w:ascii="Arial" w:hAnsi="Arial"/>
          <w:sz w:val="24"/>
        </w:rPr>
        <w:t xml:space="preserve">din) provozuje v Trutnově Mateřské centrum KAROlínka od roku 1999. </w:t>
      </w:r>
    </w:p>
    <w:p>
      <w:pPr>
        <w:pStyle w:val="Normal"/>
        <w:ind w:firstLine="426"/>
        <w:jc w:val="both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  <w:t xml:space="preserve">Mateřské centrum je místo setkávání, hledání a nalezení informací, rad, nových přátelství, povzbuzení, učení se naslouchat, ale i poslouchat. </w:t>
      </w:r>
    </w:p>
    <w:p>
      <w:pPr>
        <w:pStyle w:val="Normal"/>
        <w:ind w:firstLine="426"/>
        <w:jc w:val="both"/>
        <w:rPr/>
      </w:pPr>
      <w:r>
        <w:rPr>
          <w:rFonts w:cs="Arial" w:ascii="Arial" w:hAnsi="Arial"/>
          <w:sz w:val="24"/>
        </w:rPr>
        <w:t>Provoz mateřského centra je celotýdenní a každý zde může nalézt to, co hledá a upřednostňuje.</w:t>
      </w:r>
    </w:p>
    <w:p>
      <w:pPr>
        <w:pStyle w:val="Normal"/>
        <w:jc w:val="both"/>
        <w:rPr>
          <w:rFonts w:ascii="Arial" w:hAnsi="Arial" w:cs="Arial"/>
          <w:sz w:val="24"/>
        </w:rPr>
      </w:pPr>
      <w:r>
        <w:rPr>
          <w:rFonts w:eastAsia="Arial" w:cs="Arial" w:ascii="Arial" w:hAnsi="Arial"/>
          <w:sz w:val="24"/>
        </w:rPr>
        <w:t xml:space="preserve"> </w:t>
      </w:r>
      <w:r>
        <w:rPr>
          <w:rFonts w:cs="Arial" w:ascii="Arial" w:hAnsi="Arial"/>
          <w:sz w:val="24"/>
        </w:rPr>
        <w:t xml:space="preserve">Dopolední program využívají rodiče na mateřské dovolené spolu s dětmi. Mohou vybírat ze široké škály možností aktivit, pohybové, výtvarné tvoření, zpívání, poradny, relaxační masáže ad. Děti těší společné činnosti s maminkou či tatínkem a postupně se začínají zajímat o vrstevníky. Podporujeme citlivý přístup a bezpečí – vybíráme takové činnosti, které děti zvládnou. Motivujeme děti k pohybu, rozvíjíme jemnou motoriku a slovní zásobu. </w:t>
      </w:r>
      <w:r>
        <w:rPr>
          <w:rFonts w:cs="Arial" w:ascii="Arial" w:hAnsi="Arial"/>
          <w:sz w:val="24"/>
          <w:szCs w:val="24"/>
        </w:rPr>
        <w:t xml:space="preserve">Dostatek příležitostí k novým aktivitám a zkušenostem příznivě působí na </w:t>
      </w:r>
      <w:r>
        <w:rPr>
          <w:rStyle w:val="Silnzdraznn"/>
          <w:rFonts w:cs="Arial" w:ascii="Arial" w:hAnsi="Arial"/>
          <w:b w:val="false"/>
          <w:sz w:val="24"/>
          <w:szCs w:val="24"/>
        </w:rPr>
        <w:t>psychomotorický vývoj dětí</w:t>
      </w:r>
      <w:r>
        <w:rPr>
          <w:rFonts w:cs="Arial" w:ascii="Arial" w:hAnsi="Arial"/>
          <w:sz w:val="24"/>
          <w:szCs w:val="24"/>
        </w:rPr>
        <w:t xml:space="preserve"> a zvyšuje také sociální stabilitu.</w:t>
      </w:r>
    </w:p>
    <w:p>
      <w:pPr>
        <w:pStyle w:val="Normal"/>
        <w:jc w:val="both"/>
        <w:rPr>
          <w:rFonts w:ascii="Arial" w:hAnsi="Arial" w:cs="Arial"/>
          <w:sz w:val="24"/>
          <w:szCs w:val="24"/>
        </w:rPr>
      </w:pPr>
      <w:r>
        <w:rPr>
          <w:rFonts w:eastAsia="Arial" w:cs="Arial" w:ascii="Arial" w:hAnsi="Arial"/>
          <w:sz w:val="24"/>
        </w:rPr>
        <w:t xml:space="preserve"> </w:t>
      </w:r>
      <w:r>
        <w:rPr>
          <w:rFonts w:cs="Arial" w:ascii="Arial" w:hAnsi="Arial"/>
          <w:sz w:val="24"/>
        </w:rPr>
        <w:tab/>
        <w:t>Jeden den v týdnu je věnován dětem, které se připravují na vstup do mateřské školy.</w:t>
      </w:r>
    </w:p>
    <w:p>
      <w:pPr>
        <w:pStyle w:val="Normal"/>
        <w:ind w:firstLine="426"/>
        <w:jc w:val="both"/>
        <w:rPr>
          <w:rFonts w:ascii="Arial" w:hAnsi="Arial" w:cs="Arial"/>
          <w:sz w:val="24"/>
        </w:rPr>
      </w:pPr>
      <w:r>
        <w:rPr>
          <w:rFonts w:eastAsia="Arial" w:cs="Arial" w:ascii="Arial" w:hAnsi="Arial"/>
          <w:sz w:val="24"/>
          <w:szCs w:val="24"/>
        </w:rPr>
        <w:t xml:space="preserve">   </w:t>
      </w:r>
      <w:r>
        <w:rPr>
          <w:rFonts w:cs="Arial" w:ascii="Arial" w:hAnsi="Arial"/>
          <w:sz w:val="24"/>
          <w:szCs w:val="24"/>
        </w:rPr>
        <w:t>Odpolední bloky jsou věnovány vzdělávacím aktivitám, již druhým rokem vychováváme malé „Cvrčky muzikanty“, které přicházejí</w:t>
      </w:r>
      <w:r>
        <w:rPr>
          <w:rFonts w:cs="Arial" w:ascii="Arial" w:hAnsi="Arial"/>
          <w:sz w:val="24"/>
        </w:rPr>
        <w:t xml:space="preserve"> poznávat svět hudby a to dokazují na koncertech v Společenckém centru Trutnovska UFFO.</w:t>
      </w:r>
    </w:p>
    <w:p>
      <w:pPr>
        <w:pStyle w:val="Normal"/>
        <w:ind w:firstLine="426"/>
        <w:jc w:val="both"/>
        <w:rPr>
          <w:rFonts w:ascii="Arial" w:hAnsi="Arial" w:cs="Arial"/>
          <w:sz w:val="24"/>
        </w:rPr>
      </w:pPr>
      <w:r>
        <w:rPr>
          <w:rFonts w:eastAsia="Arial" w:cs="Arial" w:ascii="Arial" w:hAnsi="Arial"/>
          <w:sz w:val="24"/>
        </w:rPr>
        <w:t xml:space="preserve"> </w:t>
      </w:r>
      <w:r>
        <w:rPr>
          <w:rFonts w:cs="Arial" w:ascii="Arial" w:hAnsi="Arial"/>
          <w:sz w:val="24"/>
        </w:rPr>
        <w:t>Dále nabízíme přednášky, kurzy, pohybovou přípravku pro předškolní děti „Blešky“, angličtinu dětí i dospělých, arteterapii, canisterapii, poradenství laktační, ukázky Montessori a Waldorfské pedagogiky apod.). Dvakrát ročně připravujeme bazar dětského ošacení a potřeb a v době letních prázdnin příměstské tábory. Podporujeme sbírkou hraček hospitalizované děti v nemocnici.</w:t>
      </w:r>
    </w:p>
    <w:p>
      <w:pPr>
        <w:pStyle w:val="Normal"/>
        <w:ind w:firstLine="426"/>
        <w:jc w:val="both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  <w:t>Strategická poloha mateřského centra (v přízemí a v centru města) poskytuje kvalitní zázemí zvláště rodinám s dětmi, školním dětem během odpolední docházky do blízké ZUŠ a dalších kroužků.</w:t>
      </w:r>
    </w:p>
    <w:p>
      <w:pPr>
        <w:pStyle w:val="Normal"/>
        <w:ind w:firstLine="426"/>
        <w:jc w:val="both"/>
        <w:rPr/>
      </w:pPr>
      <w:r>
        <w:rPr>
          <w:rFonts w:cs="Arial" w:ascii="Arial" w:hAnsi="Arial"/>
          <w:sz w:val="24"/>
        </w:rPr>
        <w:t>Snažíme se nabízet stále nové programy, spolupracujeme s řadou odborníků, sociálním odborem, psychology, odborníky na výživu, bezpečnost v autě, úřadem práce a dalšími organizacemi.</w:t>
      </w:r>
    </w:p>
    <w:p>
      <w:pPr>
        <w:pStyle w:val="Normal"/>
        <w:ind w:firstLine="426"/>
        <w:jc w:val="both"/>
        <w:rPr/>
      </w:pPr>
      <w:r>
        <w:rPr>
          <w:rFonts w:cs="Arial" w:ascii="Arial" w:hAnsi="Arial"/>
          <w:sz w:val="24"/>
        </w:rPr>
        <w:t>Mateřské centrum by nemohlo existovat díky podpoře města Trutnova a mnoha dobrovolníků z řad rodičů a příznivců. Jim patří velký dík.</w:t>
      </w:r>
    </w:p>
    <w:p>
      <w:pPr>
        <w:pStyle w:val="Normal"/>
        <w:ind w:firstLine="426"/>
        <w:jc w:val="both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</w:r>
    </w:p>
    <w:p>
      <w:pPr>
        <w:pStyle w:val="Normal"/>
        <w:ind w:firstLine="426"/>
        <w:jc w:val="both"/>
        <w:rPr/>
      </w:pPr>
      <w:r>
        <w:rPr>
          <w:rFonts w:eastAsia="Arial" w:cs="Arial" w:ascii="Arial" w:hAnsi="Arial"/>
          <w:sz w:val="24"/>
        </w:rPr>
        <w:t xml:space="preserve">                                                                               </w:t>
      </w:r>
      <w:r>
        <w:rPr>
          <w:rFonts w:cs="Arial" w:ascii="Arial" w:hAnsi="Arial"/>
          <w:sz w:val="24"/>
        </w:rPr>
        <w:t>Bc. Šárka Linková</w:t>
      </w:r>
    </w:p>
    <w:p>
      <w:pPr>
        <w:pStyle w:val="Normal"/>
        <w:ind w:firstLine="426"/>
        <w:jc w:val="both"/>
        <w:rPr/>
      </w:pPr>
      <w:r>
        <w:rPr>
          <w:rFonts w:eastAsia="Arial" w:cs="Arial" w:ascii="Arial" w:hAnsi="Arial"/>
          <w:sz w:val="24"/>
        </w:rPr>
        <w:t xml:space="preserve">                                                                       </w:t>
      </w:r>
      <w:r>
        <w:rPr>
          <w:rFonts w:cs="Arial" w:ascii="Arial" w:hAnsi="Arial"/>
          <w:sz w:val="24"/>
        </w:rPr>
        <w:t>Koordinátorka a jednatelka MC</w:t>
      </w:r>
    </w:p>
    <w:p>
      <w:pPr>
        <w:pStyle w:val="Normal"/>
        <w:ind w:firstLine="426"/>
        <w:jc w:val="both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</w:r>
    </w:p>
    <w:p>
      <w:pPr>
        <w:pStyle w:val="Normal"/>
        <w:ind w:firstLine="426"/>
        <w:jc w:val="both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</w:r>
    </w:p>
    <w:p>
      <w:pPr>
        <w:pStyle w:val="Normal"/>
        <w:ind w:firstLine="426"/>
        <w:jc w:val="both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</w:r>
    </w:p>
    <w:p>
      <w:pPr>
        <w:pStyle w:val="Normal"/>
        <w:ind w:firstLine="426"/>
        <w:jc w:val="both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</w:r>
    </w:p>
    <w:p>
      <w:pPr>
        <w:pStyle w:val="Normal"/>
        <w:ind w:firstLine="426"/>
        <w:jc w:val="both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</w:r>
    </w:p>
    <w:p>
      <w:pPr>
        <w:pStyle w:val="Normal"/>
        <w:ind w:firstLine="426"/>
        <w:jc w:val="both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</w:r>
    </w:p>
    <w:p>
      <w:pPr>
        <w:pStyle w:val="Normal"/>
        <w:ind w:firstLine="426"/>
        <w:jc w:val="both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</w:r>
    </w:p>
    <w:p>
      <w:pPr>
        <w:pStyle w:val="Normal"/>
        <w:ind w:firstLine="426"/>
        <w:jc w:val="both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</w:r>
    </w:p>
    <w:p>
      <w:pPr>
        <w:pStyle w:val="Normal"/>
        <w:ind w:firstLine="426"/>
        <w:jc w:val="both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</w:r>
    </w:p>
    <w:p>
      <w:pPr>
        <w:pStyle w:val="Normal"/>
        <w:ind w:firstLine="426"/>
        <w:jc w:val="both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</w:r>
    </w:p>
    <w:p>
      <w:pPr>
        <w:pStyle w:val="Normal"/>
        <w:ind w:firstLine="426"/>
        <w:jc w:val="both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</w:r>
    </w:p>
    <w:p>
      <w:pPr>
        <w:pStyle w:val="Normal"/>
        <w:ind w:firstLine="426"/>
        <w:jc w:val="both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</w:r>
    </w:p>
    <w:p>
      <w:pPr>
        <w:pStyle w:val="Normal"/>
        <w:ind w:firstLine="426"/>
        <w:jc w:val="both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</w:r>
    </w:p>
    <w:p>
      <w:pPr>
        <w:pStyle w:val="Normal"/>
        <w:spacing w:before="280" w:after="284"/>
        <w:ind w:firstLine="425"/>
        <w:rPr>
          <w:rFonts w:ascii="Arial" w:hAnsi="Arial" w:cs="Arial"/>
          <w:sz w:val="24"/>
          <w:szCs w:val="24"/>
        </w:rPr>
      </w:pPr>
      <w:r>
        <w:rPr>
          <w:sz w:val="24"/>
          <w:szCs w:val="24"/>
        </w:rPr>
        <w:t> </w:t>
      </w:r>
      <w:r>
        <w:rPr>
          <w:rFonts w:cs="Arial" w:ascii="Arial" w:hAnsi="Arial"/>
          <w:b/>
          <w:bCs/>
          <w:color w:val="000000"/>
          <w:sz w:val="24"/>
          <w:szCs w:val="24"/>
        </w:rPr>
        <w:t>K dispozici je zde následující zázemí:</w:t>
      </w:r>
    </w:p>
    <w:p>
      <w:pPr>
        <w:pStyle w:val="Normal"/>
        <w:numPr>
          <w:ilvl w:val="0"/>
          <w:numId w:val="10"/>
        </w:numPr>
        <w:suppressAutoHyphens w:val="false"/>
        <w:spacing w:before="0" w:after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b/>
          <w:bCs/>
          <w:color w:val="000000"/>
          <w:sz w:val="24"/>
          <w:szCs w:val="24"/>
        </w:rPr>
        <w:t>herna</w:t>
      </w:r>
      <w:r>
        <w:rPr>
          <w:rFonts w:cs="Arial" w:ascii="Arial" w:hAnsi="Arial"/>
          <w:color w:val="000000"/>
          <w:sz w:val="24"/>
          <w:szCs w:val="24"/>
        </w:rPr>
        <w:t xml:space="preserve"> s množstvím hraček pro děti od 0 let s jídelním koutkem a minikuchyňkou </w:t>
      </w:r>
    </w:p>
    <w:p>
      <w:pPr>
        <w:pStyle w:val="Normal"/>
        <w:numPr>
          <w:ilvl w:val="0"/>
          <w:numId w:val="10"/>
        </w:numPr>
        <w:suppressAutoHyphens w:val="false"/>
        <w:spacing w:before="0" w:after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b/>
          <w:bCs/>
          <w:color w:val="000000"/>
          <w:sz w:val="24"/>
          <w:szCs w:val="24"/>
        </w:rPr>
        <w:t>herna -</w:t>
      </w:r>
      <w:r>
        <w:rPr>
          <w:rFonts w:cs="Arial" w:ascii="Arial" w:hAnsi="Arial"/>
          <w:color w:val="000000"/>
          <w:sz w:val="24"/>
          <w:szCs w:val="24"/>
        </w:rPr>
        <w:t xml:space="preserve"> </w:t>
      </w:r>
      <w:r>
        <w:rPr>
          <w:rFonts w:cs="Arial" w:ascii="Arial" w:hAnsi="Arial"/>
          <w:b/>
          <w:bCs/>
          <w:color w:val="000000"/>
          <w:sz w:val="24"/>
          <w:szCs w:val="24"/>
        </w:rPr>
        <w:t>tělocvična</w:t>
      </w:r>
      <w:r>
        <w:rPr>
          <w:rFonts w:cs="Arial" w:ascii="Arial" w:hAnsi="Arial"/>
          <w:color w:val="000000"/>
          <w:sz w:val="24"/>
          <w:szCs w:val="24"/>
        </w:rPr>
        <w:t xml:space="preserve">, která je oddělitelná od běžné herny a jídelního koutu </w:t>
      </w:r>
    </w:p>
    <w:p>
      <w:pPr>
        <w:pStyle w:val="Normal"/>
        <w:numPr>
          <w:ilvl w:val="0"/>
          <w:numId w:val="10"/>
        </w:numPr>
        <w:suppressAutoHyphens w:val="false"/>
        <w:spacing w:before="0" w:after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b/>
          <w:bCs/>
          <w:color w:val="000000"/>
          <w:sz w:val="24"/>
          <w:szCs w:val="24"/>
        </w:rPr>
        <w:t>studovna</w:t>
      </w:r>
      <w:r>
        <w:rPr>
          <w:rFonts w:cs="Arial" w:ascii="Arial" w:hAnsi="Arial"/>
          <w:color w:val="000000"/>
          <w:sz w:val="24"/>
          <w:szCs w:val="24"/>
        </w:rPr>
        <w:t xml:space="preserve"> - místnost pro individuální práci </w:t>
      </w:r>
    </w:p>
    <w:p>
      <w:pPr>
        <w:pStyle w:val="Normal"/>
        <w:numPr>
          <w:ilvl w:val="0"/>
          <w:numId w:val="10"/>
        </w:numPr>
        <w:suppressAutoHyphens w:val="false"/>
        <w:spacing w:before="0" w:after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b/>
          <w:bCs/>
          <w:color w:val="000000"/>
          <w:sz w:val="24"/>
          <w:szCs w:val="24"/>
        </w:rPr>
        <w:t>kuchyň</w:t>
      </w:r>
      <w:r>
        <w:rPr>
          <w:rFonts w:cs="Arial" w:ascii="Arial" w:hAnsi="Arial"/>
          <w:color w:val="000000"/>
          <w:sz w:val="24"/>
          <w:szCs w:val="24"/>
        </w:rPr>
        <w:t xml:space="preserve"> (sporák, mikrovlnka, lednice, kávovar, rychlovarná konvice, myčka, běžné kuchyňské nádobí a pomůcky) </w:t>
      </w:r>
    </w:p>
    <w:p>
      <w:pPr>
        <w:pStyle w:val="Normal"/>
        <w:numPr>
          <w:ilvl w:val="0"/>
          <w:numId w:val="10"/>
        </w:numPr>
        <w:suppressAutoHyphens w:val="false"/>
        <w:spacing w:before="0" w:after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b/>
          <w:bCs/>
          <w:color w:val="000000"/>
          <w:sz w:val="24"/>
          <w:szCs w:val="24"/>
        </w:rPr>
        <w:t xml:space="preserve">hygienické zázemí </w:t>
      </w:r>
      <w:r>
        <w:rPr>
          <w:rFonts w:cs="Arial" w:ascii="Arial" w:hAnsi="Arial"/>
          <w:color w:val="000000"/>
          <w:sz w:val="24"/>
          <w:szCs w:val="24"/>
        </w:rPr>
        <w:t xml:space="preserve">- dětské toalety a umyvadla, nočníky, běžná toaleta pro dospělé, sprcha </w:t>
      </w:r>
    </w:p>
    <w:p>
      <w:pPr>
        <w:pStyle w:val="Normal"/>
        <w:numPr>
          <w:ilvl w:val="0"/>
          <w:numId w:val="10"/>
        </w:numPr>
        <w:suppressAutoHyphens w:val="false"/>
        <w:spacing w:before="0" w:after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b/>
          <w:bCs/>
          <w:color w:val="000000"/>
          <w:sz w:val="24"/>
          <w:szCs w:val="24"/>
        </w:rPr>
        <w:t>klidová místnost</w:t>
      </w:r>
      <w:r>
        <w:rPr>
          <w:rFonts w:cs="Arial" w:ascii="Arial" w:hAnsi="Arial"/>
          <w:color w:val="000000"/>
          <w:sz w:val="24"/>
          <w:szCs w:val="24"/>
        </w:rPr>
        <w:t xml:space="preserve"> pro kojení, přebalovací pult </w:t>
      </w:r>
    </w:p>
    <w:p>
      <w:pPr>
        <w:pStyle w:val="Normal"/>
        <w:numPr>
          <w:ilvl w:val="0"/>
          <w:numId w:val="10"/>
        </w:numPr>
        <w:suppressAutoHyphens w:val="false"/>
        <w:spacing w:before="0" w:after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color w:val="000000"/>
          <w:sz w:val="24"/>
          <w:szCs w:val="24"/>
        </w:rPr>
        <w:t>polohovací lehátka, krmící židličky, deky, polštáře, šátek na nošení miminek, gymnastické a relaxační míče, dětské matrace pro odpočinek, klouzačka, bazének s kuličkami a další hračky</w:t>
      </w:r>
    </w:p>
    <w:p>
      <w:pPr>
        <w:pStyle w:val="Normal"/>
        <w:numPr>
          <w:ilvl w:val="0"/>
          <w:numId w:val="10"/>
        </w:numPr>
        <w:suppressAutoHyphens w:val="false"/>
        <w:spacing w:before="0" w:after="28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b/>
          <w:bCs/>
          <w:color w:val="000000"/>
          <w:sz w:val="24"/>
          <w:szCs w:val="24"/>
        </w:rPr>
        <w:t>hajárna</w:t>
      </w:r>
      <w:r>
        <w:rPr>
          <w:rFonts w:cs="Arial" w:ascii="Arial" w:hAnsi="Arial"/>
          <w:color w:val="000000"/>
          <w:sz w:val="24"/>
          <w:szCs w:val="24"/>
        </w:rPr>
        <w:t xml:space="preserve"> pro miminka (kočárky na spaní k dispozici) </w:t>
      </w:r>
    </w:p>
    <w:p>
      <w:pPr>
        <w:pStyle w:val="Normlnweb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  <w:r>
        <w:br w:type="page"/>
      </w:r>
    </w:p>
    <w:p>
      <w:pPr>
        <w:pStyle w:val="Normal"/>
        <w:numPr>
          <w:ilvl w:val="0"/>
          <w:numId w:val="8"/>
        </w:numPr>
        <w:tabs>
          <w:tab w:val="clear" w:pos="708"/>
        </w:tabs>
        <w:ind w:left="0" w:firstLine="426"/>
        <w:rPr>
          <w:rFonts w:ascii="Arial" w:hAnsi="Arial" w:cs="Arial"/>
          <w:b/>
          <w:b/>
          <w:sz w:val="32"/>
        </w:rPr>
      </w:pPr>
      <w:bookmarkStart w:id="0" w:name="comments"/>
      <w:bookmarkEnd w:id="0"/>
      <w:r>
        <w:rPr>
          <w:rFonts w:cs="Arial" w:ascii="Arial" w:hAnsi="Arial"/>
          <w:b/>
          <w:sz w:val="32"/>
        </w:rPr>
        <w:t>Poslání a cíle mateřského centra</w:t>
      </w:r>
    </w:p>
    <w:p>
      <w:pPr>
        <w:pStyle w:val="Normal"/>
        <w:ind w:firstLine="426"/>
        <w:jc w:val="both"/>
        <w:rPr>
          <w:rFonts w:ascii="Arial" w:hAnsi="Arial" w:cs="Arial"/>
          <w:b/>
          <w:b/>
          <w:sz w:val="24"/>
        </w:rPr>
      </w:pPr>
      <w:r>
        <w:rPr>
          <w:rFonts w:cs="Arial" w:ascii="Arial" w:hAnsi="Arial"/>
          <w:b/>
          <w:sz w:val="24"/>
        </w:rPr>
      </w:r>
    </w:p>
    <w:p>
      <w:pPr>
        <w:pStyle w:val="Normal"/>
        <w:ind w:firstLine="426"/>
        <w:jc w:val="both"/>
        <w:rPr>
          <w:rFonts w:ascii="Arial" w:hAnsi="Arial" w:cs="Arial"/>
          <w:sz w:val="24"/>
        </w:rPr>
      </w:pPr>
      <w:r>
        <w:drawing>
          <wp:anchor behindDoc="1" distT="0" distB="0" distL="114935" distR="114935" simplePos="0" locked="0" layoutInCell="0" allowOverlap="1" relativeHeight="2">
            <wp:simplePos x="0" y="0"/>
            <wp:positionH relativeFrom="column">
              <wp:posOffset>2919095</wp:posOffset>
            </wp:positionH>
            <wp:positionV relativeFrom="paragraph">
              <wp:posOffset>683260</wp:posOffset>
            </wp:positionV>
            <wp:extent cx="2847975" cy="2120900"/>
            <wp:effectExtent l="0" t="0" r="0" b="0"/>
            <wp:wrapTight wrapText="bothSides">
              <wp:wrapPolygon edited="0">
                <wp:start x="-142" y="0"/>
                <wp:lineTo x="-142" y="21339"/>
                <wp:lineTo x="21670" y="21339"/>
                <wp:lineTo x="21670" y="0"/>
                <wp:lineTo x="-142" y="0"/>
              </wp:wrapPolygon>
            </wp:wrapTight>
            <wp:docPr id="1" name="obrázek 2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27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6" t="-7" r="-6" b="-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2120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Arial" w:ascii="Arial" w:hAnsi="Arial"/>
          <w:sz w:val="24"/>
        </w:rPr>
        <w:t>M</w:t>
      </w:r>
      <w:r>
        <w:rPr>
          <w:rFonts w:cs="Arial" w:ascii="Arial" w:hAnsi="Arial"/>
          <w:sz w:val="24"/>
        </w:rPr>
        <w:t>ateřské centrum podporuje rodiny a matky na mateřské dovolené, aby si své období raného mateřství mohly plnohodnotně prožít. Umožňuje rodičům se aktivně podílet na tvorbě programu a zároveň jim pomáhá překonávat sociální izolaci, kterou jinak pobyt doma s malými dětmi přináší. Rodičům umožňuje vzdělávat se  v přítomnosti svých dětí a využívat vlastních schopností a znalostí k předávání zkušeností o výchově, zdraví a psychologii rodinného života. Ulehčuje jim nástup do zaměstnání po skončení MD tím, že jsou neustále v kontaktu s větším množství lidí.</w:t>
      </w:r>
    </w:p>
    <w:p>
      <w:pPr>
        <w:pStyle w:val="Normal"/>
        <w:ind w:firstLine="426"/>
        <w:jc w:val="both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  <w:t>Podporuje rodiče v jejich mateřské roli a motivuje výchovu dětí k aktivnímu způsobu života, což je do budoucna nedocenitelnou nespecifickou prevencí patologických jevů ve společnosti.</w:t>
      </w:r>
    </w:p>
    <w:p>
      <w:pPr>
        <w:pStyle w:val="Normal"/>
        <w:ind w:firstLine="426"/>
        <w:jc w:val="both"/>
        <w:rPr/>
      </w:pPr>
      <w:r>
        <w:rPr>
          <w:rFonts w:cs="Arial" w:ascii="Arial" w:hAnsi="Arial"/>
          <w:sz w:val="24"/>
        </w:rPr>
        <w:t>Mateřské centrum je místo, kde se mohou rodiče s malými dětmi scházet, aniž by se od nich odloučili a dětem nabízí prostředí vzájemné důvěry. Umožňuje navázání prvních společenských a přátelských vztahů se svými vrstevníky mimo rodinu, překonávat ostych v kolektivu, posílit vlastní sebevědomí. Dětem od nejútlejšího věku umožňuje získat nové vědomosti a dovednosti.</w:t>
      </w:r>
      <w:r>
        <w:rPr>
          <w:rFonts w:eastAsia="Lucida Sans Unicode" w:cs="Arial" w:ascii="Arial" w:hAnsi="Arial"/>
          <w:sz w:val="24"/>
        </w:rPr>
        <w:t xml:space="preserve"> Děti během programu navazují nové kontakty, účastní se různých aktivit, které stimulují jejich sociální, emoční a kognitivní rozvoj.</w:t>
      </w:r>
    </w:p>
    <w:p>
      <w:pPr>
        <w:pStyle w:val="Normal"/>
        <w:ind w:firstLine="426"/>
        <w:jc w:val="both"/>
        <w:rPr>
          <w:rFonts w:ascii="Arial" w:hAnsi="Arial" w:eastAsia="Lucida Sans Unicode" w:cs="Arial"/>
          <w:sz w:val="24"/>
        </w:rPr>
      </w:pPr>
      <w:r>
        <w:rPr>
          <w:rFonts w:eastAsia="Lucida Sans Unicode" w:cs="Arial" w:ascii="Arial" w:hAnsi="Arial"/>
          <w:sz w:val="24"/>
        </w:rPr>
      </w:r>
    </w:p>
    <w:p>
      <w:pPr>
        <w:pStyle w:val="Normal"/>
        <w:ind w:firstLine="426"/>
        <w:jc w:val="both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  <w:t>Vše může dítě prožívat spolu s matkou, posíleno jistotou její přítomnosti, což pomáhá jeho psychické vyzrálosti a následného bezproblémového vstupu do předškolního zařízení.</w:t>
      </w:r>
    </w:p>
    <w:p>
      <w:pPr>
        <w:pStyle w:val="Normal"/>
        <w:ind w:firstLine="426"/>
        <w:jc w:val="both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  <w:t>.</w:t>
      </w:r>
    </w:p>
    <w:p>
      <w:pPr>
        <w:pStyle w:val="Normal"/>
        <w:ind w:firstLine="426"/>
        <w:jc w:val="both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  <w:t>Všichni se zde učíme toleranci, solidaritě a ohleduplnosti.</w:t>
      </w:r>
    </w:p>
    <w:p>
      <w:pPr>
        <w:pStyle w:val="Normal"/>
        <w:ind w:firstLine="426"/>
        <w:jc w:val="both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</w:r>
    </w:p>
    <w:p>
      <w:pPr>
        <w:pStyle w:val="Normal"/>
        <w:ind w:firstLine="426"/>
        <w:jc w:val="both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</w:r>
      <w:r>
        <w:br w:type="page"/>
      </w:r>
    </w:p>
    <w:p>
      <w:pPr>
        <w:pStyle w:val="Normal"/>
        <w:ind w:firstLine="426"/>
        <w:rPr>
          <w:rFonts w:ascii="Arial" w:hAnsi="Arial" w:cs="Arial"/>
          <w:b/>
          <w:b/>
          <w:sz w:val="32"/>
          <w:lang w:val="cs-CZ" w:eastAsia="cs-CZ"/>
        </w:rPr>
      </w:pPr>
      <w:r>
        <w:rPr>
          <w:rFonts w:cs="Arial" w:ascii="Arial" w:hAnsi="Arial"/>
          <w:b/>
          <w:sz w:val="32"/>
        </w:rPr>
        <w:t>Stručná historie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1134" w:leader="none"/>
        </w:tabs>
        <w:spacing w:lineRule="auto" w:line="360"/>
        <w:ind w:left="1134" w:hanging="1134"/>
        <w:rPr>
          <w:rFonts w:ascii="Arial" w:hAnsi="Arial" w:cs="Arial"/>
          <w:b/>
          <w:b/>
          <w:sz w:val="24"/>
        </w:rPr>
      </w:pPr>
      <w:r>
        <w:rPr>
          <w:rFonts w:cs="Arial" w:ascii="Arial" w:hAnsi="Arial"/>
          <w:b/>
          <w:sz w:val="24"/>
        </w:rPr>
        <w:t>1999</w:t>
      </w:r>
      <w:r>
        <w:rPr>
          <w:rFonts w:cs="Arial" w:ascii="Arial" w:hAnsi="Arial"/>
          <w:sz w:val="24"/>
        </w:rPr>
        <w:t xml:space="preserve"> </w:t>
        <w:tab/>
        <w:t>Ustavující schůze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1134" w:leader="none"/>
        </w:tabs>
        <w:spacing w:lineRule="auto" w:line="360"/>
        <w:ind w:left="1134" w:hanging="1134"/>
        <w:rPr>
          <w:rFonts w:ascii="Arial" w:hAnsi="Arial" w:cs="Arial"/>
          <w:b/>
          <w:b/>
          <w:sz w:val="24"/>
        </w:rPr>
      </w:pPr>
      <w:r>
        <w:rPr>
          <w:rFonts w:cs="Arial" w:ascii="Arial" w:hAnsi="Arial"/>
          <w:b/>
          <w:sz w:val="24"/>
        </w:rPr>
        <w:t>10.9.1999</w:t>
      </w:r>
      <w:r>
        <w:rPr>
          <w:rFonts w:cs="Arial" w:ascii="Arial" w:hAnsi="Arial"/>
          <w:sz w:val="24"/>
        </w:rPr>
        <w:t xml:space="preserve"> </w:t>
        <w:tab/>
        <w:t>Registrace stanov, přidělení IČO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1134" w:leader="none"/>
        </w:tabs>
        <w:spacing w:lineRule="auto" w:line="360"/>
        <w:ind w:left="1134" w:hanging="1134"/>
        <w:jc w:val="both"/>
        <w:rPr>
          <w:rFonts w:ascii="Arial" w:hAnsi="Arial" w:cs="Arial"/>
          <w:b/>
          <w:b/>
          <w:sz w:val="24"/>
        </w:rPr>
      </w:pPr>
      <w:r>
        <w:rPr>
          <w:rFonts w:cs="Arial" w:ascii="Arial" w:hAnsi="Arial"/>
          <w:b/>
          <w:sz w:val="24"/>
        </w:rPr>
        <w:t>5.4.2001</w:t>
      </w:r>
      <w:r>
        <w:rPr>
          <w:rFonts w:cs="Arial" w:ascii="Arial" w:hAnsi="Arial"/>
          <w:sz w:val="24"/>
        </w:rPr>
        <w:t xml:space="preserve"> </w:t>
        <w:tab/>
        <w:t xml:space="preserve">Zřízení bankovního účtu, webových stránek a e-mailové adresy, </w:t>
      </w:r>
    </w:p>
    <w:p>
      <w:pPr>
        <w:pStyle w:val="Normal"/>
        <w:tabs>
          <w:tab w:val="clear" w:pos="708"/>
          <w:tab w:val="left" w:pos="1134" w:leader="none"/>
        </w:tabs>
        <w:spacing w:lineRule="auto" w:line="360"/>
        <w:ind w:left="1134" w:hanging="1134"/>
        <w:jc w:val="both"/>
        <w:rPr/>
      </w:pPr>
      <w:r>
        <w:rPr>
          <w:rFonts w:cs="Arial" w:ascii="Arial" w:hAnsi="Arial"/>
          <w:b/>
          <w:sz w:val="24"/>
        </w:rPr>
        <w:tab/>
      </w:r>
      <w:r>
        <w:rPr>
          <w:rFonts w:cs="Arial" w:ascii="Arial" w:hAnsi="Arial"/>
          <w:sz w:val="24"/>
        </w:rPr>
        <w:t xml:space="preserve">provoz začínajícího mateřského centra je realizován v prostorách </w:t>
      </w:r>
    </w:p>
    <w:p>
      <w:pPr>
        <w:pStyle w:val="Normal"/>
        <w:tabs>
          <w:tab w:val="clear" w:pos="708"/>
          <w:tab w:val="left" w:pos="1134" w:leader="none"/>
        </w:tabs>
        <w:spacing w:lineRule="auto" w:line="360"/>
        <w:ind w:left="1134" w:hanging="1134"/>
        <w:jc w:val="both"/>
        <w:rPr>
          <w:rFonts w:ascii="Arial" w:hAnsi="Arial" w:cs="Arial"/>
          <w:b/>
          <w:b/>
          <w:sz w:val="24"/>
        </w:rPr>
      </w:pPr>
      <w:r>
        <w:rPr>
          <w:rFonts w:cs="Arial" w:ascii="Arial" w:hAnsi="Arial"/>
          <w:sz w:val="24"/>
        </w:rPr>
        <w:tab/>
        <w:t>klubovny TJ v budově zimních lázní v Trutnově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1134" w:leader="none"/>
        </w:tabs>
        <w:spacing w:lineRule="auto" w:line="360"/>
        <w:ind w:left="1134" w:hanging="1134"/>
        <w:jc w:val="both"/>
        <w:rPr>
          <w:rFonts w:ascii="Arial" w:hAnsi="Arial" w:cs="Arial"/>
          <w:b/>
          <w:b/>
          <w:sz w:val="24"/>
        </w:rPr>
      </w:pPr>
      <w:r>
        <w:rPr>
          <w:rFonts w:cs="Arial" w:ascii="Arial" w:hAnsi="Arial"/>
          <w:b/>
          <w:sz w:val="24"/>
        </w:rPr>
        <w:t>duben 2001</w:t>
      </w:r>
      <w:r>
        <w:rPr>
          <w:rFonts w:cs="Arial" w:ascii="Arial" w:hAnsi="Arial"/>
          <w:sz w:val="24"/>
        </w:rPr>
        <w:t xml:space="preserve"> </w:t>
        <w:tab/>
        <w:t xml:space="preserve">Zahájení provozu v MŠ Náchodská ve vlastních prostorách, </w:t>
      </w:r>
    </w:p>
    <w:p>
      <w:pPr>
        <w:pStyle w:val="Normal"/>
        <w:tabs>
          <w:tab w:val="clear" w:pos="708"/>
          <w:tab w:val="left" w:pos="1134" w:leader="none"/>
        </w:tabs>
        <w:spacing w:lineRule="auto" w:line="360"/>
        <w:ind w:left="1134" w:hanging="1134"/>
        <w:jc w:val="both"/>
        <w:rPr>
          <w:rFonts w:ascii="Arial" w:hAnsi="Arial" w:cs="Arial"/>
          <w:b/>
          <w:b/>
          <w:sz w:val="24"/>
        </w:rPr>
      </w:pPr>
      <w:r>
        <w:rPr>
          <w:rFonts w:cs="Arial" w:ascii="Arial" w:hAnsi="Arial"/>
          <w:b/>
          <w:sz w:val="24"/>
        </w:rPr>
        <w:tab/>
      </w:r>
      <w:r>
        <w:rPr>
          <w:rFonts w:cs="Arial" w:ascii="Arial" w:hAnsi="Arial"/>
          <w:sz w:val="24"/>
        </w:rPr>
        <w:t>pronajatých od Města Trutnov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1134" w:leader="none"/>
        </w:tabs>
        <w:spacing w:lineRule="auto" w:line="360"/>
        <w:ind w:left="1134" w:hanging="1134"/>
        <w:jc w:val="both"/>
        <w:rPr>
          <w:rFonts w:ascii="Arial" w:hAnsi="Arial" w:cs="Arial"/>
          <w:b/>
          <w:b/>
          <w:sz w:val="24"/>
        </w:rPr>
      </w:pPr>
      <w:r>
        <w:rPr>
          <w:rFonts w:cs="Arial" w:ascii="Arial" w:hAnsi="Arial"/>
          <w:b/>
          <w:sz w:val="24"/>
        </w:rPr>
        <w:t>1.9. 2001</w:t>
      </w:r>
      <w:r>
        <w:rPr>
          <w:rFonts w:cs="Arial" w:ascii="Arial" w:hAnsi="Arial"/>
          <w:sz w:val="24"/>
        </w:rPr>
        <w:t xml:space="preserve"> </w:t>
        <w:tab/>
        <w:t xml:space="preserve">Zřízeno pracovní místo pomocné pracovnice, které je dotováno </w:t>
      </w:r>
    </w:p>
    <w:p>
      <w:pPr>
        <w:pStyle w:val="Normal"/>
        <w:tabs>
          <w:tab w:val="clear" w:pos="708"/>
          <w:tab w:val="left" w:pos="1134" w:leader="none"/>
        </w:tabs>
        <w:spacing w:lineRule="auto" w:line="360"/>
        <w:ind w:left="1134" w:hanging="1134"/>
        <w:jc w:val="both"/>
        <w:rPr/>
      </w:pPr>
      <w:r>
        <w:rPr>
          <w:rFonts w:cs="Arial" w:ascii="Arial" w:hAnsi="Arial"/>
          <w:b/>
          <w:sz w:val="24"/>
        </w:rPr>
        <w:tab/>
      </w:r>
      <w:r>
        <w:rPr>
          <w:rFonts w:cs="Arial" w:ascii="Arial" w:hAnsi="Arial"/>
          <w:sz w:val="24"/>
        </w:rPr>
        <w:t xml:space="preserve">Úřadem práce Trutnov jako pracovní místo na veřejně prospěšné </w:t>
      </w:r>
    </w:p>
    <w:p>
      <w:pPr>
        <w:pStyle w:val="Normal"/>
        <w:tabs>
          <w:tab w:val="clear" w:pos="708"/>
          <w:tab w:val="left" w:pos="1134" w:leader="none"/>
        </w:tabs>
        <w:spacing w:lineRule="auto" w:line="360"/>
        <w:ind w:left="1134" w:hanging="1134"/>
        <w:jc w:val="both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  <w:tab/>
        <w:t>práce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1134" w:leader="none"/>
        </w:tabs>
        <w:spacing w:lineRule="auto" w:line="360"/>
        <w:ind w:left="1134" w:hanging="1134"/>
        <w:jc w:val="both"/>
        <w:rPr>
          <w:rFonts w:ascii="Arial" w:hAnsi="Arial" w:cs="Arial"/>
          <w:b/>
          <w:b/>
          <w:sz w:val="24"/>
        </w:rPr>
      </w:pPr>
      <w:r>
        <w:rPr>
          <w:rFonts w:cs="Arial" w:ascii="Arial" w:hAnsi="Arial"/>
          <w:b/>
          <w:sz w:val="24"/>
        </w:rPr>
        <w:t>23.3. 2002</w:t>
      </w:r>
      <w:r>
        <w:rPr>
          <w:rFonts w:cs="Arial" w:ascii="Arial" w:hAnsi="Arial"/>
          <w:sz w:val="24"/>
        </w:rPr>
        <w:t xml:space="preserve"> </w:t>
        <w:tab/>
        <w:t>MC KAROlínka členem Sítě mateřských center v ČR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1134" w:leader="none"/>
        </w:tabs>
        <w:spacing w:lineRule="auto" w:line="360"/>
        <w:ind w:left="1134" w:hanging="1134"/>
        <w:jc w:val="both"/>
        <w:rPr>
          <w:rFonts w:ascii="Arial" w:hAnsi="Arial" w:cs="Arial"/>
          <w:b/>
          <w:b/>
          <w:sz w:val="24"/>
        </w:rPr>
      </w:pPr>
      <w:r>
        <w:rPr>
          <w:rFonts w:cs="Arial" w:ascii="Arial" w:hAnsi="Arial"/>
          <w:b/>
          <w:sz w:val="24"/>
        </w:rPr>
        <w:t>20.2. 2004</w:t>
      </w:r>
      <w:r>
        <w:rPr>
          <w:rFonts w:cs="Arial" w:ascii="Arial" w:hAnsi="Arial"/>
          <w:sz w:val="24"/>
        </w:rPr>
        <w:t xml:space="preserve"> </w:t>
        <w:tab/>
        <w:t>III. Valná hromada schválila změnu stanov a změnu jednatelů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1134" w:leader="none"/>
        </w:tabs>
        <w:spacing w:lineRule="auto" w:line="360"/>
        <w:ind w:left="1134" w:hanging="1134"/>
        <w:jc w:val="both"/>
        <w:rPr>
          <w:rFonts w:ascii="Arial" w:hAnsi="Arial" w:cs="Arial"/>
          <w:b/>
          <w:b/>
          <w:sz w:val="24"/>
        </w:rPr>
      </w:pPr>
      <w:r>
        <w:rPr>
          <w:rFonts w:cs="Arial" w:ascii="Arial" w:hAnsi="Arial"/>
          <w:b/>
          <w:sz w:val="24"/>
        </w:rPr>
        <w:t>květen 2004</w:t>
      </w:r>
      <w:r>
        <w:rPr>
          <w:rFonts w:cs="Arial" w:ascii="Arial" w:hAnsi="Arial"/>
          <w:sz w:val="24"/>
        </w:rPr>
        <w:t xml:space="preserve"> </w:t>
        <w:tab/>
        <w:t xml:space="preserve">Vznikl projekt „Modernizace vybavení mateřského centra </w:t>
      </w:r>
    </w:p>
    <w:p>
      <w:pPr>
        <w:pStyle w:val="Normal"/>
        <w:tabs>
          <w:tab w:val="clear" w:pos="708"/>
          <w:tab w:val="left" w:pos="1134" w:leader="none"/>
        </w:tabs>
        <w:spacing w:lineRule="auto" w:line="360"/>
        <w:ind w:left="1134" w:hanging="1134"/>
        <w:jc w:val="both"/>
        <w:rPr>
          <w:rFonts w:ascii="Arial" w:hAnsi="Arial" w:cs="Arial"/>
          <w:b/>
          <w:b/>
          <w:sz w:val="24"/>
        </w:rPr>
      </w:pPr>
      <w:r>
        <w:rPr>
          <w:rFonts w:cs="Arial" w:ascii="Arial" w:hAnsi="Arial"/>
          <w:b/>
          <w:sz w:val="24"/>
        </w:rPr>
        <w:tab/>
      </w:r>
      <w:r>
        <w:rPr>
          <w:rFonts w:cs="Arial" w:ascii="Arial" w:hAnsi="Arial"/>
          <w:sz w:val="24"/>
        </w:rPr>
        <w:t>KAROlínka“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1134" w:leader="none"/>
        </w:tabs>
        <w:spacing w:lineRule="auto" w:line="360"/>
        <w:ind w:left="1134" w:hanging="1134"/>
        <w:jc w:val="both"/>
        <w:rPr>
          <w:rFonts w:ascii="Arial" w:hAnsi="Arial" w:cs="Arial"/>
          <w:b/>
          <w:b/>
          <w:sz w:val="24"/>
        </w:rPr>
      </w:pPr>
      <w:r>
        <w:rPr>
          <w:rFonts w:cs="Arial" w:ascii="Arial" w:hAnsi="Arial"/>
          <w:b/>
          <w:sz w:val="24"/>
        </w:rPr>
        <w:t>21.9.2004</w:t>
      </w:r>
      <w:r>
        <w:rPr>
          <w:rFonts w:cs="Arial" w:ascii="Arial" w:hAnsi="Arial"/>
          <w:sz w:val="24"/>
        </w:rPr>
        <w:t xml:space="preserve"> </w:t>
        <w:tab/>
        <w:t>Registrace změny stanov Občanského sdružení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1134" w:leader="none"/>
        </w:tabs>
        <w:spacing w:lineRule="auto" w:line="360"/>
        <w:ind w:left="1134" w:hanging="1134"/>
        <w:jc w:val="both"/>
        <w:rPr>
          <w:rFonts w:ascii="Arial" w:hAnsi="Arial" w:cs="Arial"/>
          <w:b/>
          <w:b/>
          <w:sz w:val="24"/>
        </w:rPr>
      </w:pPr>
      <w:r>
        <w:rPr>
          <w:rFonts w:cs="Arial" w:ascii="Arial" w:hAnsi="Arial"/>
          <w:b/>
          <w:sz w:val="24"/>
        </w:rPr>
        <w:t>říjen 2004</w:t>
      </w:r>
      <w:r>
        <w:rPr>
          <w:rFonts w:cs="Arial" w:ascii="Arial" w:hAnsi="Arial"/>
          <w:sz w:val="24"/>
        </w:rPr>
        <w:t xml:space="preserve"> </w:t>
        <w:tab/>
        <w:t>Udělila Síť MC v ČR mateřskému  centru KAROlínka titul</w:t>
      </w:r>
    </w:p>
    <w:p>
      <w:pPr>
        <w:pStyle w:val="Normal"/>
        <w:tabs>
          <w:tab w:val="clear" w:pos="708"/>
          <w:tab w:val="left" w:pos="1134" w:leader="none"/>
        </w:tabs>
        <w:spacing w:lineRule="auto" w:line="360"/>
        <w:ind w:left="1134" w:hanging="1134"/>
        <w:jc w:val="both"/>
        <w:rPr>
          <w:rFonts w:ascii="Arial" w:hAnsi="Arial" w:cs="Arial"/>
          <w:b/>
          <w:b/>
          <w:sz w:val="24"/>
        </w:rPr>
      </w:pPr>
      <w:r>
        <w:rPr>
          <w:rFonts w:cs="Arial" w:ascii="Arial" w:hAnsi="Arial"/>
          <w:b/>
          <w:sz w:val="24"/>
        </w:rPr>
        <w:tab/>
      </w:r>
      <w:r>
        <w:rPr>
          <w:rFonts w:cs="Arial" w:ascii="Arial" w:hAnsi="Arial"/>
          <w:sz w:val="24"/>
        </w:rPr>
        <w:t xml:space="preserve"> SPOLEČNOST PŘÁTELSKÁ RODINĚ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1134" w:leader="none"/>
        </w:tabs>
        <w:spacing w:lineRule="auto" w:line="360"/>
        <w:ind w:left="1134" w:hanging="1134"/>
        <w:jc w:val="both"/>
        <w:rPr/>
      </w:pPr>
      <w:r>
        <w:rPr>
          <w:rFonts w:cs="Arial" w:ascii="Arial" w:hAnsi="Arial"/>
          <w:b/>
          <w:sz w:val="24"/>
        </w:rPr>
        <w:t xml:space="preserve">listopad 2004 </w:t>
        <w:tab/>
      </w:r>
      <w:r>
        <w:rPr>
          <w:rFonts w:cs="Arial" w:ascii="Arial" w:hAnsi="Arial"/>
          <w:sz w:val="24"/>
        </w:rPr>
        <w:t xml:space="preserve">Vznik projektu „Personální zajištění  péče a služeb </w:t>
      </w:r>
    </w:p>
    <w:p>
      <w:pPr>
        <w:pStyle w:val="Normal"/>
        <w:tabs>
          <w:tab w:val="clear" w:pos="708"/>
          <w:tab w:val="left" w:pos="1134" w:leader="none"/>
        </w:tabs>
        <w:spacing w:lineRule="auto" w:line="360"/>
        <w:ind w:left="1134" w:hanging="1134"/>
        <w:jc w:val="both"/>
        <w:rPr/>
      </w:pPr>
      <w:r>
        <w:rPr>
          <w:rFonts w:cs="Arial" w:ascii="Arial" w:hAnsi="Arial"/>
          <w:b/>
          <w:sz w:val="24"/>
        </w:rPr>
        <w:tab/>
      </w:r>
      <w:r>
        <w:rPr>
          <w:rFonts w:cs="Arial" w:ascii="Arial" w:hAnsi="Arial"/>
          <w:sz w:val="24"/>
        </w:rPr>
        <w:t>poskytovaných v mateřském centru KAROlínka Trutnov“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1134" w:leader="none"/>
        </w:tabs>
        <w:spacing w:lineRule="auto" w:line="360"/>
        <w:ind w:left="1134" w:hanging="1134"/>
        <w:jc w:val="both"/>
        <w:rPr>
          <w:rFonts w:ascii="Arial" w:hAnsi="Arial" w:cs="Arial"/>
          <w:b/>
          <w:b/>
          <w:sz w:val="24"/>
        </w:rPr>
      </w:pPr>
      <w:r>
        <w:rPr>
          <w:rFonts w:cs="Arial" w:ascii="Arial" w:hAnsi="Arial"/>
          <w:b/>
          <w:sz w:val="24"/>
        </w:rPr>
        <w:t>1.září 2005</w:t>
        <w:tab/>
        <w:t>Správu budovy přebírá Stacionář pro tělesně oslabené a zdravotně postižené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1134" w:leader="none"/>
        </w:tabs>
        <w:spacing w:lineRule="auto" w:line="360"/>
        <w:ind w:left="1134" w:hanging="1134"/>
        <w:jc w:val="both"/>
        <w:rPr/>
      </w:pPr>
      <w:r>
        <w:rPr>
          <w:rFonts w:cs="Arial" w:ascii="Arial" w:hAnsi="Arial"/>
          <w:b/>
          <w:sz w:val="24"/>
        </w:rPr>
        <w:t>25.1. 2006</w:t>
        <w:tab/>
      </w:r>
      <w:r>
        <w:rPr>
          <w:rFonts w:cs="Arial" w:ascii="Arial" w:hAnsi="Arial"/>
          <w:sz w:val="24"/>
        </w:rPr>
        <w:t xml:space="preserve">IV. Valná hromada 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1134" w:leader="none"/>
        </w:tabs>
        <w:spacing w:lineRule="auto" w:line="360"/>
        <w:ind w:left="1134" w:hanging="1134"/>
        <w:jc w:val="both"/>
        <w:rPr/>
      </w:pPr>
      <w:r>
        <w:rPr>
          <w:rFonts w:cs="Arial" w:ascii="Arial" w:hAnsi="Arial"/>
          <w:b/>
          <w:sz w:val="24"/>
        </w:rPr>
        <w:t xml:space="preserve">22.11.2007 </w:t>
        <w:tab/>
      </w:r>
      <w:r>
        <w:rPr>
          <w:rFonts w:cs="Arial" w:ascii="Arial" w:hAnsi="Arial"/>
          <w:sz w:val="24"/>
        </w:rPr>
        <w:t xml:space="preserve">V. Valná hromada 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1134" w:leader="none"/>
        </w:tabs>
        <w:spacing w:lineRule="auto" w:line="360"/>
        <w:ind w:left="1134" w:hanging="1134"/>
        <w:jc w:val="both"/>
        <w:rPr>
          <w:rFonts w:ascii="Arial" w:hAnsi="Arial" w:cs="Arial"/>
          <w:sz w:val="24"/>
        </w:rPr>
      </w:pPr>
      <w:r>
        <w:rPr>
          <w:rFonts w:cs="Arial" w:ascii="Arial" w:hAnsi="Arial"/>
          <w:b/>
          <w:sz w:val="24"/>
        </w:rPr>
        <w:t xml:space="preserve">10.9.2009 </w:t>
        <w:tab/>
      </w:r>
      <w:r>
        <w:rPr>
          <w:rFonts w:cs="Arial" w:ascii="Arial" w:hAnsi="Arial"/>
          <w:sz w:val="24"/>
        </w:rPr>
        <w:t>VI. Valná hromada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1134" w:leader="none"/>
        </w:tabs>
        <w:spacing w:lineRule="auto" w:line="360"/>
        <w:ind w:left="1134" w:hanging="1134"/>
        <w:jc w:val="both"/>
        <w:rPr/>
      </w:pPr>
      <w:r>
        <w:rPr>
          <w:rFonts w:cs="Arial" w:ascii="Arial" w:hAnsi="Arial"/>
          <w:b/>
          <w:sz w:val="24"/>
        </w:rPr>
        <w:t xml:space="preserve">22.3.2011 </w:t>
      </w:r>
      <w:r>
        <w:rPr>
          <w:rFonts w:cs="Arial" w:ascii="Arial" w:hAnsi="Arial"/>
          <w:sz w:val="24"/>
        </w:rPr>
        <w:t xml:space="preserve">        VII. Valná hromada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1134" w:leader="none"/>
        </w:tabs>
        <w:spacing w:lineRule="auto" w:line="360"/>
        <w:ind w:left="1134" w:hanging="1134"/>
        <w:jc w:val="both"/>
        <w:rPr>
          <w:rFonts w:ascii="Arial" w:hAnsi="Arial" w:cs="Arial"/>
          <w:b/>
          <w:b/>
          <w:sz w:val="24"/>
        </w:rPr>
      </w:pPr>
      <w:r>
        <w:rPr>
          <w:rFonts w:cs="Arial" w:ascii="Arial" w:hAnsi="Arial"/>
          <w:b/>
          <w:sz w:val="24"/>
        </w:rPr>
        <w:t>1.8.2011            Stěhování do nových prostor v ulici Školní 13, ZUŠ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1134" w:leader="none"/>
        </w:tabs>
        <w:spacing w:lineRule="auto" w:line="360"/>
        <w:ind w:left="1134" w:hanging="1134"/>
        <w:jc w:val="both"/>
        <w:rPr>
          <w:rFonts w:ascii="Arial" w:hAnsi="Arial" w:cs="Arial"/>
          <w:sz w:val="24"/>
        </w:rPr>
      </w:pPr>
      <w:r>
        <w:rPr>
          <w:rFonts w:cs="Arial" w:ascii="Arial" w:hAnsi="Arial"/>
          <w:b/>
          <w:sz w:val="24"/>
        </w:rPr>
        <w:t>1.3.2012</w:t>
      </w:r>
      <w:r>
        <w:rPr>
          <w:rFonts w:cs="Arial" w:ascii="Arial" w:hAnsi="Arial"/>
          <w:sz w:val="24"/>
        </w:rPr>
        <w:t xml:space="preserve">             VII</w:t>
      </w:r>
      <w:r>
        <w:rPr>
          <w:rFonts w:cs="Arial" w:ascii="Arial" w:hAnsi="Arial"/>
          <w:b/>
          <w:sz w:val="24"/>
        </w:rPr>
        <w:t xml:space="preserve">. </w:t>
      </w:r>
      <w:r>
        <w:rPr>
          <w:rFonts w:cs="Arial" w:ascii="Arial" w:hAnsi="Arial"/>
          <w:sz w:val="24"/>
        </w:rPr>
        <w:drawing>
          <wp:anchor behindDoc="1" distT="0" distB="0" distL="114935" distR="114935" simplePos="0" locked="0" layoutInCell="0" allowOverlap="1" relativeHeight="3">
            <wp:simplePos x="0" y="0"/>
            <wp:positionH relativeFrom="column">
              <wp:posOffset>3089910</wp:posOffset>
            </wp:positionH>
            <wp:positionV relativeFrom="paragraph">
              <wp:posOffset>142875</wp:posOffset>
            </wp:positionV>
            <wp:extent cx="2972435" cy="2432050"/>
            <wp:effectExtent l="0" t="0" r="0" b="0"/>
            <wp:wrapNone/>
            <wp:docPr id="2" name="obrázek 4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49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l="-11" t="-15" r="-11" b="-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2435" cy="2432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Arial" w:ascii="Arial" w:hAnsi="Arial"/>
          <w:sz w:val="24"/>
        </w:rPr>
        <w:t>Valná hromada</w:t>
      </w:r>
    </w:p>
    <w:p>
      <w:pPr>
        <w:pStyle w:val="Normal"/>
        <w:tabs>
          <w:tab w:val="clear" w:pos="708"/>
          <w:tab w:val="left" w:pos="1134" w:leader="none"/>
        </w:tabs>
        <w:spacing w:lineRule="auto" w:line="360"/>
        <w:ind w:left="1134" w:hanging="0"/>
        <w:jc w:val="both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</w:r>
      <w:r>
        <w:br w:type="page"/>
      </w:r>
    </w:p>
    <w:p>
      <w:pPr>
        <w:pStyle w:val="Normal"/>
        <w:numPr>
          <w:ilvl w:val="0"/>
          <w:numId w:val="8"/>
        </w:numPr>
        <w:tabs>
          <w:tab w:val="clear" w:pos="708"/>
        </w:tabs>
        <w:ind w:left="0" w:firstLine="426"/>
        <w:rPr>
          <w:rFonts w:ascii="Arial" w:hAnsi="Arial" w:cs="Arial"/>
          <w:b/>
          <w:b/>
          <w:sz w:val="32"/>
        </w:rPr>
      </w:pPr>
      <w:r>
        <w:rPr>
          <w:rFonts w:eastAsia="Arial" w:cs="Arial" w:ascii="Arial" w:hAnsi="Arial"/>
          <w:b/>
          <w:sz w:val="32"/>
        </w:rPr>
        <w:t xml:space="preserve"> </w:t>
      </w:r>
      <w:r>
        <w:rPr>
          <w:rFonts w:cs="Arial" w:ascii="Arial" w:hAnsi="Arial"/>
          <w:b/>
          <w:sz w:val="32"/>
        </w:rPr>
        <w:t>Zpráva o činnosti</w:t>
      </w:r>
    </w:p>
    <w:p>
      <w:pPr>
        <w:pStyle w:val="Normal"/>
        <w:rPr>
          <w:rFonts w:ascii="Arial" w:hAnsi="Arial" w:cs="Arial"/>
          <w:b/>
          <w:b/>
          <w:sz w:val="32"/>
        </w:rPr>
      </w:pPr>
      <w:r>
        <w:rPr>
          <w:rFonts w:cs="Arial" w:ascii="Arial" w:hAnsi="Arial"/>
          <w:b/>
          <w:sz w:val="32"/>
        </w:rPr>
      </w:r>
    </w:p>
    <w:tbl>
      <w:tblPr>
        <w:tblW w:w="9117" w:type="dxa"/>
        <w:jc w:val="left"/>
        <w:tblInd w:w="-52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51"/>
        <w:gridCol w:w="7766"/>
      </w:tblGrid>
      <w:tr>
        <w:trPr/>
        <w:tc>
          <w:tcPr>
            <w:tcW w:w="135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fill="66FFFF" w:val="clear"/>
            <w:vAlign w:val="center"/>
          </w:tcPr>
          <w:p>
            <w:pPr>
              <w:pStyle w:val="Zkladntextimp"/>
              <w:spacing w:before="280" w:after="0"/>
              <w:rPr/>
            </w:pPr>
            <w:r>
              <w:rPr>
                <w:rStyle w:val="Silnzdraznn"/>
                <w:rFonts w:cs="Arial" w:ascii="Arial" w:hAnsi="Arial"/>
                <w:color w:val="000000"/>
                <w:sz w:val="27"/>
                <w:szCs w:val="27"/>
              </w:rPr>
              <w:t>PONDĚLÍ</w:t>
            </w:r>
          </w:p>
        </w:tc>
        <w:tc>
          <w:tcPr>
            <w:tcW w:w="776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fill="66FFFF" w:val="clear"/>
            <w:vAlign w:val="center"/>
          </w:tcPr>
          <w:p>
            <w:pPr>
              <w:pStyle w:val="Zkladntextimp"/>
              <w:spacing w:before="280" w:after="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>
        <w:trPr/>
        <w:tc>
          <w:tcPr>
            <w:tcW w:w="135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fill="66FFFF" w:val="clear"/>
            <w:vAlign w:val="center"/>
          </w:tcPr>
          <w:p>
            <w:pPr>
              <w:pStyle w:val="Normal"/>
              <w:rPr>
                <w:rFonts w:ascii="Arial" w:hAnsi="Arial" w:cs="Arial"/>
                <w:i/>
                <w:i/>
                <w:sz w:val="24"/>
                <w:szCs w:val="24"/>
              </w:rPr>
            </w:pPr>
            <w:r>
              <w:rPr>
                <w:rStyle w:val="Zdraznn"/>
                <w:rFonts w:cs="Arial" w:ascii="Arial" w:hAnsi="Arial"/>
                <w:bCs/>
                <w:i w:val="false"/>
                <w:color w:val="000000"/>
                <w:sz w:val="24"/>
                <w:szCs w:val="24"/>
              </w:rPr>
              <w:t>08:30 - 14:00</w:t>
            </w:r>
          </w:p>
        </w:tc>
        <w:tc>
          <w:tcPr>
            <w:tcW w:w="776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fill="66FFFF" w:val="clear"/>
            <w:vAlign w:val="center"/>
          </w:tcPr>
          <w:p>
            <w:pPr>
              <w:pStyle w:val="Normal"/>
              <w:rPr>
                <w:rFonts w:ascii="Arial" w:hAnsi="Arial" w:cs="Arial"/>
                <w:i/>
                <w:i/>
                <w:sz w:val="24"/>
                <w:szCs w:val="24"/>
              </w:rPr>
            </w:pPr>
            <w:r>
              <w:rPr>
                <w:rStyle w:val="Zdraznn"/>
                <w:rFonts w:cs="Arial" w:ascii="Arial" w:hAnsi="Arial"/>
                <w:bCs/>
                <w:i w:val="false"/>
                <w:color w:val="000000"/>
                <w:sz w:val="24"/>
                <w:szCs w:val="24"/>
              </w:rPr>
              <w:t>Setkávání rodičů s dětmi</w:t>
            </w:r>
          </w:p>
        </w:tc>
      </w:tr>
      <w:tr>
        <w:trPr/>
        <w:tc>
          <w:tcPr>
            <w:tcW w:w="135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fill="66FFFF" w:val="clear"/>
            <w:vAlign w:val="center"/>
          </w:tcPr>
          <w:p>
            <w:pPr>
              <w:pStyle w:val="Zkladntextimp"/>
              <w:spacing w:before="280" w:after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09:30 - 11:00</w:t>
            </w:r>
          </w:p>
        </w:tc>
        <w:tc>
          <w:tcPr>
            <w:tcW w:w="776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fill="66FFFF" w:val="clear"/>
            <w:vAlign w:val="center"/>
          </w:tcPr>
          <w:p>
            <w:pPr>
              <w:pStyle w:val="Zkladntextimp"/>
              <w:spacing w:before="280" w:after="0"/>
              <w:rPr/>
            </w:pPr>
            <w:r>
              <w:rPr>
                <w:rStyle w:val="Silnzdraznn"/>
                <w:rFonts w:cs="Arial" w:ascii="Arial" w:hAnsi="Arial"/>
                <w:i/>
                <w:iCs/>
                <w:color w:val="000000"/>
              </w:rPr>
              <w:t>Waldorfská školička</w:t>
            </w:r>
            <w:r>
              <w:rPr>
                <w:rFonts w:cs="Arial" w:ascii="Arial" w:hAnsi="Arial"/>
                <w:color w:val="000000"/>
              </w:rPr>
              <w:t>  – prolínající se cykly ukázek waldorfské pedagogiky, které kopírují přirozený rytmus roku. Hodiny jsou vhodné pro děti od narození do 3 let. V prípadě zájmu se můžete kdykoliv připojit</w:t>
            </w:r>
          </w:p>
        </w:tc>
      </w:tr>
      <w:tr>
        <w:trPr/>
        <w:tc>
          <w:tcPr>
            <w:tcW w:w="135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fill="66FFFF" w:val="clear"/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rFonts w:cs="Arial" w:ascii="Arial" w:hAnsi="Arial"/>
                <w:color w:val="000000"/>
              </w:rPr>
              <w:t>16:00 - 16:45</w:t>
            </w:r>
          </w:p>
        </w:tc>
        <w:tc>
          <w:tcPr>
            <w:tcW w:w="776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fill="66FFFF" w:val="clear"/>
            <w:vAlign w:val="center"/>
          </w:tcPr>
          <w:p>
            <w:pPr>
              <w:pStyle w:val="Normlnweb"/>
              <w:spacing w:before="280" w:after="0"/>
              <w:rPr/>
            </w:pPr>
            <w:r>
              <w:rPr>
                <w:rStyle w:val="Silnzdraznn"/>
                <w:rFonts w:cs="Arial" w:ascii="Arial" w:hAnsi="Arial"/>
                <w:i/>
                <w:iCs/>
                <w:color w:val="000000"/>
              </w:rPr>
              <w:t>Angličtina HIPPO AND FRIENDS</w:t>
            </w:r>
            <w:r>
              <w:rPr>
                <w:color w:val="000000"/>
              </w:rPr>
              <w:t> pro děti 5-6 let </w:t>
            </w:r>
          </w:p>
        </w:tc>
      </w:tr>
      <w:tr>
        <w:trPr/>
        <w:tc>
          <w:tcPr>
            <w:tcW w:w="135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fill="66FFFF" w:val="clear"/>
            <w:vAlign w:val="center"/>
          </w:tcPr>
          <w:p>
            <w:pPr>
              <w:pStyle w:val="Zkladntextimp"/>
              <w:spacing w:before="280" w:after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16:30 - 18:10</w:t>
            </w:r>
          </w:p>
        </w:tc>
        <w:tc>
          <w:tcPr>
            <w:tcW w:w="776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fill="66FFFF" w:val="clear"/>
            <w:vAlign w:val="center"/>
          </w:tcPr>
          <w:p>
            <w:pPr>
              <w:pStyle w:val="Zkladntextimp"/>
              <w:spacing w:before="280" w:after="0"/>
              <w:rPr/>
            </w:pPr>
            <w:r>
              <w:rPr>
                <w:rStyle w:val="Silnzdraznn"/>
                <w:rFonts w:cs="Arial" w:ascii="Arial" w:hAnsi="Arial"/>
                <w:i/>
                <w:iCs/>
                <w:color w:val="000000"/>
              </w:rPr>
              <w:t>Hudební stavebnice </w:t>
            </w:r>
            <w:r>
              <w:rPr>
                <w:rFonts w:cs="Arial" w:ascii="Arial" w:hAnsi="Arial"/>
                <w:color w:val="000000"/>
              </w:rPr>
              <w:t xml:space="preserve">(Building Blocks of Music). Cvrček muzikant -  lektorka Drahomíra Tvrdíková </w:t>
            </w:r>
          </w:p>
        </w:tc>
      </w:tr>
      <w:tr>
        <w:trPr/>
        <w:tc>
          <w:tcPr>
            <w:tcW w:w="135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fill="FFCCCC" w:val="clear"/>
            <w:vAlign w:val="center"/>
          </w:tcPr>
          <w:p>
            <w:pPr>
              <w:pStyle w:val="Zkladntextimp"/>
              <w:spacing w:before="280" w:after="0"/>
              <w:rPr/>
            </w:pPr>
            <w:r>
              <w:rPr>
                <w:rStyle w:val="Silnzdraznn"/>
                <w:rFonts w:cs="Arial" w:ascii="Arial" w:hAnsi="Arial"/>
                <w:color w:val="000000"/>
                <w:sz w:val="27"/>
                <w:szCs w:val="27"/>
              </w:rPr>
              <w:t>ÚTERÝ</w:t>
            </w:r>
          </w:p>
        </w:tc>
        <w:tc>
          <w:tcPr>
            <w:tcW w:w="776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fill="FFCCCC" w:val="clear"/>
            <w:vAlign w:val="center"/>
          </w:tcPr>
          <w:p>
            <w:pPr>
              <w:pStyle w:val="Zkladntextimp"/>
              <w:spacing w:before="280" w:after="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>
        <w:trPr/>
        <w:tc>
          <w:tcPr>
            <w:tcW w:w="135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fill="FFCCCC" w:val="clear"/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rStyle w:val="Zdraznn"/>
                <w:b/>
                <w:bCs/>
                <w:color w:val="000000"/>
              </w:rPr>
              <w:t>08:00 - 15:00</w:t>
            </w:r>
          </w:p>
        </w:tc>
        <w:tc>
          <w:tcPr>
            <w:tcW w:w="776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fill="FFCCCC" w:val="clear"/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rStyle w:val="Zdraznn"/>
                <w:rFonts w:cs="Arial" w:ascii="Arial" w:hAnsi="Arial"/>
                <w:b/>
                <w:bCs/>
                <w:color w:val="000000"/>
                <w:sz w:val="24"/>
                <w:szCs w:val="24"/>
              </w:rPr>
              <w:t>Školka nanečisto</w:t>
            </w:r>
            <w:r>
              <w:rPr>
                <w:rStyle w:val="Zdraznn"/>
                <w:rFonts w:cs="Arial" w:ascii="Arial" w:hAnsi="Arial"/>
                <w:b/>
                <w:bCs/>
                <w:color w:val="000000"/>
              </w:rPr>
              <w:t xml:space="preserve"> </w:t>
            </w:r>
            <w:r>
              <w:rPr>
                <w:rFonts w:cs="Arial" w:ascii="Arial" w:hAnsi="Arial"/>
                <w:color w:val="000000"/>
              </w:rPr>
              <w:t xml:space="preserve">- </w:t>
            </w:r>
            <w:r>
              <w:rPr>
                <w:rFonts w:cs="Arial" w:ascii="Arial" w:hAnsi="Arial"/>
                <w:color w:val="000000"/>
                <w:sz w:val="24"/>
                <w:szCs w:val="24"/>
              </w:rPr>
              <w:t>Příprava dětí na „školkový režim“. Společný tematický program v menším kolektivu dětí. Dopolední program od 8:00 do 12 hod nebo od 8:00 do 15 hod.</w:t>
            </w:r>
          </w:p>
        </w:tc>
      </w:tr>
      <w:tr>
        <w:trPr/>
        <w:tc>
          <w:tcPr>
            <w:tcW w:w="135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fill="FFCCCC" w:val="clear"/>
            <w:vAlign w:val="center"/>
          </w:tcPr>
          <w:p>
            <w:pPr>
              <w:pStyle w:val="Zkladntextimp"/>
              <w:spacing w:before="280" w:after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16:30 - 18:00</w:t>
            </w:r>
          </w:p>
        </w:tc>
        <w:tc>
          <w:tcPr>
            <w:tcW w:w="776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fill="FFCCCC" w:val="clear"/>
            <w:vAlign w:val="center"/>
          </w:tcPr>
          <w:p>
            <w:pPr>
              <w:pStyle w:val="Zkladntextimp"/>
              <w:spacing w:before="280" w:after="0"/>
              <w:rPr/>
            </w:pPr>
            <w:r>
              <w:rPr>
                <w:rStyle w:val="Silnzdraznn"/>
                <w:rFonts w:cs="Arial" w:ascii="Arial" w:hAnsi="Arial"/>
                <w:i/>
                <w:iCs/>
                <w:color w:val="000000"/>
              </w:rPr>
              <w:t xml:space="preserve">Výtvarná dílna </w:t>
            </w:r>
            <w:r>
              <w:rPr>
                <w:rFonts w:cs="Arial" w:ascii="Arial" w:hAnsi="Arial"/>
                <w:color w:val="000000"/>
              </w:rPr>
              <w:t xml:space="preserve">- výtvarné tvoření pro děti od 3let </w:t>
            </w:r>
            <w:r>
              <w:rPr>
                <w:rStyle w:val="Silnzdraznn"/>
                <w:rFonts w:cs="Arial" w:ascii="Arial" w:hAnsi="Arial"/>
                <w:color w:val="000000"/>
              </w:rPr>
              <w:t>bez rodičů</w:t>
            </w:r>
            <w:r>
              <w:rPr>
                <w:rFonts w:cs="Arial" w:ascii="Arial" w:hAnsi="Arial"/>
                <w:color w:val="000000"/>
              </w:rPr>
              <w:t>, kurz pro přihlášené, Lektorka Bc. Blanka Vylíčilová a Bc.Jana Švecová</w:t>
            </w:r>
          </w:p>
        </w:tc>
      </w:tr>
      <w:tr>
        <w:trPr/>
        <w:tc>
          <w:tcPr>
            <w:tcW w:w="135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fill="99FF66" w:val="clear"/>
            <w:vAlign w:val="center"/>
          </w:tcPr>
          <w:p>
            <w:pPr>
              <w:pStyle w:val="Zkladntextimp"/>
              <w:spacing w:before="280" w:after="0"/>
              <w:rPr/>
            </w:pPr>
            <w:r>
              <w:rPr>
                <w:rStyle w:val="Silnzdraznn"/>
                <w:rFonts w:cs="Arial" w:ascii="Arial" w:hAnsi="Arial"/>
                <w:color w:val="000000"/>
                <w:sz w:val="27"/>
                <w:szCs w:val="27"/>
              </w:rPr>
              <w:t>STŘEDA</w:t>
            </w:r>
          </w:p>
        </w:tc>
        <w:tc>
          <w:tcPr>
            <w:tcW w:w="776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fill="99FF66" w:val="clear"/>
            <w:vAlign w:val="center"/>
          </w:tcPr>
          <w:p>
            <w:pPr>
              <w:pStyle w:val="Zkladntextimp"/>
              <w:spacing w:before="280" w:after="0"/>
              <w:rPr/>
            </w:pPr>
            <w:r>
              <w:rPr>
                <w:rStyle w:val="Silnzdraznn"/>
                <w:rFonts w:cs="Arial" w:ascii="Arial" w:hAnsi="Arial"/>
                <w:color w:val="000000"/>
              </w:rPr>
              <w:t> </w:t>
            </w:r>
          </w:p>
        </w:tc>
      </w:tr>
      <w:tr>
        <w:trPr/>
        <w:tc>
          <w:tcPr>
            <w:tcW w:w="135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fill="99FF66" w:val="clear"/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rStyle w:val="Zdraznn"/>
                <w:b/>
                <w:bCs/>
                <w:color w:val="000000"/>
              </w:rPr>
              <w:t>08:30 - 14:00</w:t>
            </w:r>
          </w:p>
        </w:tc>
        <w:tc>
          <w:tcPr>
            <w:tcW w:w="776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fill="99FF66" w:val="clear"/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rStyle w:val="Zdraznn"/>
                <w:rFonts w:cs="Arial" w:ascii="Arial" w:hAnsi="Arial"/>
                <w:b/>
                <w:bCs/>
                <w:color w:val="000000"/>
                <w:sz w:val="24"/>
                <w:szCs w:val="24"/>
              </w:rPr>
              <w:t xml:space="preserve">Nastávající maminky a miminka </w:t>
            </w:r>
            <w:r>
              <w:rPr>
                <w:rFonts w:cs="Arial" w:ascii="Arial" w:hAnsi="Arial"/>
                <w:color w:val="000000"/>
                <w:sz w:val="24"/>
                <w:szCs w:val="24"/>
              </w:rPr>
              <w:t>– volný prostor pro vzájemné sdílení nastávajících a novopečených maminek. Cvičení maminek s dětmi do 1 roku. Poradna psychomotorického vývoje a laktační poradna.</w:t>
            </w:r>
          </w:p>
        </w:tc>
      </w:tr>
      <w:tr>
        <w:trPr/>
        <w:tc>
          <w:tcPr>
            <w:tcW w:w="135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fill="99FF66" w:val="clear"/>
            <w:vAlign w:val="center"/>
          </w:tcPr>
          <w:p>
            <w:pPr>
              <w:pStyle w:val="Zkladntextimp"/>
              <w:spacing w:before="280" w:after="0"/>
              <w:rPr/>
            </w:pPr>
            <w:r>
              <w:rPr>
                <w:rStyle w:val="Silnzdraznn"/>
                <w:rFonts w:cs="Arial" w:ascii="Arial" w:hAnsi="Arial"/>
                <w:color w:val="000000"/>
              </w:rPr>
              <w:t>10:00 - 11:00</w:t>
            </w:r>
          </w:p>
        </w:tc>
        <w:tc>
          <w:tcPr>
            <w:tcW w:w="776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fill="99FF66" w:val="clear"/>
            <w:vAlign w:val="center"/>
          </w:tcPr>
          <w:p>
            <w:pPr>
              <w:pStyle w:val="Zkladntextimp"/>
              <w:spacing w:before="280" w:after="0"/>
              <w:rPr/>
            </w:pPr>
            <w:r>
              <w:rPr>
                <w:rStyle w:val="Zdraznn"/>
                <w:rFonts w:cs="Arial" w:ascii="Arial" w:hAnsi="Arial"/>
                <w:b/>
                <w:bCs/>
                <w:color w:val="000000"/>
              </w:rPr>
              <w:t xml:space="preserve">MIMIHRY </w:t>
            </w:r>
            <w:r>
              <w:rPr>
                <w:rFonts w:cs="Arial" w:ascii="Arial" w:hAnsi="Arial"/>
                <w:color w:val="000000"/>
              </w:rPr>
              <w:t>- cvičení maminek s ležícími miminky (4 - 10 měsíců) lektorka Darina Albrechtová</w:t>
            </w:r>
          </w:p>
        </w:tc>
      </w:tr>
      <w:tr>
        <w:trPr/>
        <w:tc>
          <w:tcPr>
            <w:tcW w:w="135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fill="99FF66" w:val="clear"/>
            <w:vAlign w:val="center"/>
          </w:tcPr>
          <w:p>
            <w:pPr>
              <w:pStyle w:val="Zkladntextimp"/>
              <w:spacing w:before="280" w:after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11:00 - 12:00</w:t>
            </w:r>
          </w:p>
        </w:tc>
        <w:tc>
          <w:tcPr>
            <w:tcW w:w="776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fill="99FF66" w:val="clear"/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rStyle w:val="Silnzdraznn"/>
                <w:rFonts w:cs="Arial" w:ascii="Arial" w:hAnsi="Arial"/>
                <w:i/>
                <w:iCs/>
                <w:color w:val="000000"/>
              </w:rPr>
              <w:t>MINIHRÁTKY</w:t>
            </w:r>
            <w:r>
              <w:rPr>
                <w:rFonts w:cs="Arial" w:ascii="Arial" w:hAnsi="Arial"/>
                <w:color w:val="000000"/>
              </w:rPr>
              <w:t xml:space="preserve"> - </w:t>
            </w:r>
            <w:r>
              <w:rPr>
                <w:rFonts w:cs="Arial" w:ascii="Arial" w:hAnsi="Arial"/>
                <w:color w:val="000000"/>
                <w:sz w:val="24"/>
                <w:szCs w:val="24"/>
              </w:rPr>
              <w:t>cvičení maminek s lezoucími miminky (8 - 12 měsíců) lektorka Darina Albrechtová</w:t>
            </w:r>
          </w:p>
        </w:tc>
      </w:tr>
      <w:tr>
        <w:trPr/>
        <w:tc>
          <w:tcPr>
            <w:tcW w:w="135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fill="99FF66" w:val="clear"/>
            <w:vAlign w:val="center"/>
          </w:tcPr>
          <w:p>
            <w:pPr>
              <w:pStyle w:val="Zkladntextimp"/>
              <w:spacing w:before="280" w:after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16:15 - 17:15</w:t>
            </w:r>
          </w:p>
        </w:tc>
        <w:tc>
          <w:tcPr>
            <w:tcW w:w="776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fill="99FF66" w:val="clear"/>
            <w:vAlign w:val="center"/>
          </w:tcPr>
          <w:p>
            <w:pPr>
              <w:pStyle w:val="Zkladntextimp"/>
              <w:spacing w:before="280" w:after="0"/>
              <w:rPr/>
            </w:pPr>
            <w:r>
              <w:rPr>
                <w:rStyle w:val="Zdraznn"/>
                <w:rFonts w:cs="Arial" w:ascii="Arial" w:hAnsi="Arial"/>
                <w:b/>
                <w:bCs/>
                <w:color w:val="000000"/>
              </w:rPr>
              <w:t>Blešky</w:t>
            </w:r>
            <w:r>
              <w:rPr>
                <w:rStyle w:val="Silnzdraznn"/>
                <w:rFonts w:cs="Arial" w:ascii="Arial" w:hAnsi="Arial"/>
                <w:color w:val="000000"/>
              </w:rPr>
              <w:t xml:space="preserve"> - </w:t>
            </w:r>
            <w:r>
              <w:rPr>
                <w:rFonts w:cs="Arial" w:ascii="Arial" w:hAnsi="Arial"/>
                <w:color w:val="000000"/>
              </w:rPr>
              <w:t>taneční a pohybová průprava pro děti od 4 let s Janou Michaličkovou (kurz pro přihlášené, který probíhá v tanečním sále ZUŠ</w:t>
            </w:r>
          </w:p>
        </w:tc>
      </w:tr>
      <w:tr>
        <w:trPr>
          <w:trHeight w:val="494" w:hRule="atLeast"/>
        </w:trPr>
        <w:tc>
          <w:tcPr>
            <w:tcW w:w="135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fill="FF9933" w:val="clear"/>
            <w:vAlign w:val="center"/>
          </w:tcPr>
          <w:p>
            <w:pPr>
              <w:pStyle w:val="Zkladntextimp"/>
              <w:spacing w:before="280" w:after="0"/>
              <w:rPr/>
            </w:pPr>
            <w:r>
              <w:rPr>
                <w:rStyle w:val="Silnzdraznn"/>
                <w:rFonts w:cs="Arial" w:ascii="Arial" w:hAnsi="Arial"/>
                <w:color w:val="000000"/>
                <w:sz w:val="27"/>
                <w:szCs w:val="27"/>
              </w:rPr>
              <w:t>ČTVRTEK</w:t>
            </w:r>
          </w:p>
        </w:tc>
        <w:tc>
          <w:tcPr>
            <w:tcW w:w="776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fill="FF9933" w:val="clear"/>
            <w:vAlign w:val="center"/>
          </w:tcPr>
          <w:p>
            <w:pPr>
              <w:pStyle w:val="Zkladntextimp"/>
              <w:spacing w:before="280" w:after="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>
        <w:trPr/>
        <w:tc>
          <w:tcPr>
            <w:tcW w:w="135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fill="FF9933" w:val="clear"/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rStyle w:val="Zdraznn"/>
                <w:b/>
                <w:bCs/>
                <w:color w:val="000000"/>
                <w:sz w:val="24"/>
                <w:szCs w:val="24"/>
              </w:rPr>
              <w:t>08:30 - 14:00</w:t>
            </w:r>
          </w:p>
        </w:tc>
        <w:tc>
          <w:tcPr>
            <w:tcW w:w="776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fill="FF9933" w:val="clear"/>
            <w:vAlign w:val="center"/>
          </w:tcPr>
          <w:p>
            <w:pPr>
              <w:pStyle w:val="Normal"/>
              <w:rPr>
                <w:rFonts w:ascii="Arial" w:hAnsi="Arial" w:cs="Arial"/>
                <w:i/>
                <w:i/>
                <w:sz w:val="24"/>
                <w:szCs w:val="24"/>
              </w:rPr>
            </w:pPr>
            <w:r>
              <w:rPr>
                <w:rStyle w:val="Zdraznn"/>
                <w:rFonts w:cs="Arial" w:ascii="Arial" w:hAnsi="Arial"/>
                <w:bCs/>
                <w:i w:val="false"/>
                <w:color w:val="000000"/>
                <w:sz w:val="24"/>
                <w:szCs w:val="24"/>
              </w:rPr>
              <w:t>Setkávání rodičů s dětmi</w:t>
            </w:r>
          </w:p>
        </w:tc>
      </w:tr>
      <w:tr>
        <w:trPr/>
        <w:tc>
          <w:tcPr>
            <w:tcW w:w="135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fill="FF9933" w:val="clear"/>
            <w:vAlign w:val="center"/>
          </w:tcPr>
          <w:p>
            <w:pPr>
              <w:pStyle w:val="Zkladntextimp"/>
              <w:snapToGrid w:val="false"/>
              <w:spacing w:before="280" w:after="0"/>
              <w:rPr>
                <w:rFonts w:ascii="Arial" w:hAnsi="Arial" w:cs="Arial"/>
                <w:i/>
                <w:i/>
                <w:color w:val="000000"/>
                <w:sz w:val="24"/>
                <w:szCs w:val="24"/>
              </w:rPr>
            </w:pPr>
            <w:r>
              <w:rPr>
                <w:rFonts w:cs="Arial" w:ascii="Arial" w:hAnsi="Arial"/>
                <w:i/>
                <w:color w:val="000000"/>
                <w:sz w:val="24"/>
                <w:szCs w:val="24"/>
              </w:rPr>
            </w:r>
          </w:p>
        </w:tc>
        <w:tc>
          <w:tcPr>
            <w:tcW w:w="776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fill="FF9933" w:val="clear"/>
            <w:vAlign w:val="center"/>
          </w:tcPr>
          <w:p>
            <w:pPr>
              <w:pStyle w:val="Zkladntextimp"/>
              <w:snapToGrid w:val="false"/>
              <w:spacing w:before="280" w:after="0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135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fill="FF9933" w:val="clear"/>
            <w:vAlign w:val="center"/>
          </w:tcPr>
          <w:p>
            <w:pPr>
              <w:pStyle w:val="Zkladntextimp"/>
              <w:spacing w:before="280" w:after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10:00 - 10:40</w:t>
            </w:r>
          </w:p>
        </w:tc>
        <w:tc>
          <w:tcPr>
            <w:tcW w:w="776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fill="FF9933" w:val="clear"/>
            <w:vAlign w:val="center"/>
          </w:tcPr>
          <w:p>
            <w:pPr>
              <w:pStyle w:val="Zkladntextimp"/>
              <w:spacing w:before="280" w:after="0"/>
              <w:rPr/>
            </w:pPr>
            <w:r>
              <w:rPr>
                <w:rStyle w:val="Silnzdraznn"/>
                <w:rFonts w:cs="Arial" w:ascii="Arial" w:hAnsi="Arial"/>
                <w:i/>
                <w:iCs/>
                <w:color w:val="000000"/>
              </w:rPr>
              <w:t>Hopsálek jede do světa</w:t>
            </w:r>
            <w:r>
              <w:rPr>
                <w:rFonts w:cs="Arial" w:ascii="Arial" w:hAnsi="Arial"/>
                <w:color w:val="000000"/>
              </w:rPr>
              <w:t xml:space="preserve"> – cvičení pro děti s angličtinou </w:t>
            </w:r>
          </w:p>
        </w:tc>
      </w:tr>
      <w:tr>
        <w:trPr/>
        <w:tc>
          <w:tcPr>
            <w:tcW w:w="135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fill="FF9933" w:val="clear"/>
            <w:vAlign w:val="center"/>
          </w:tcPr>
          <w:p>
            <w:pPr>
              <w:pStyle w:val="Zkladntextimp"/>
              <w:spacing w:before="280" w:after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13:15 - 18:00</w:t>
            </w:r>
          </w:p>
        </w:tc>
        <w:tc>
          <w:tcPr>
            <w:tcW w:w="776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fill="FF9933" w:val="clear"/>
            <w:vAlign w:val="center"/>
          </w:tcPr>
          <w:p>
            <w:pPr>
              <w:pStyle w:val="Zkladntextimp"/>
              <w:spacing w:before="280" w:after="0"/>
              <w:rPr/>
            </w:pPr>
            <w:r>
              <w:rPr>
                <w:rStyle w:val="Silnzdraznn"/>
                <w:rFonts w:cs="Arial" w:ascii="Arial" w:hAnsi="Arial"/>
                <w:i/>
                <w:iCs/>
                <w:color w:val="000000"/>
              </w:rPr>
              <w:t>Hudební stavebnice</w:t>
            </w:r>
            <w:r>
              <w:rPr>
                <w:rFonts w:cs="Arial" w:ascii="Arial" w:hAnsi="Arial"/>
                <w:color w:val="000000"/>
              </w:rPr>
              <w:t xml:space="preserve"> (Building Blocks of Music®) s Drážou (klavír), pro přihlášené</w:t>
            </w:r>
          </w:p>
        </w:tc>
      </w:tr>
      <w:tr>
        <w:trPr/>
        <w:tc>
          <w:tcPr>
            <w:tcW w:w="135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fill="FF9933" w:val="clear"/>
            <w:vAlign w:val="center"/>
          </w:tcPr>
          <w:p>
            <w:pPr>
              <w:pStyle w:val="Zkladntextimp"/>
              <w:spacing w:before="280" w:after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18:00 - 20:00</w:t>
            </w:r>
          </w:p>
        </w:tc>
        <w:tc>
          <w:tcPr>
            <w:tcW w:w="776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fill="FF9933" w:val="clear"/>
            <w:vAlign w:val="center"/>
          </w:tcPr>
          <w:p>
            <w:pPr>
              <w:pStyle w:val="Zkladntextimp"/>
              <w:spacing w:before="280" w:after="0"/>
              <w:rPr/>
            </w:pPr>
            <w:r>
              <w:rPr>
                <w:rStyle w:val="Silnzdraznn"/>
                <w:rFonts w:cs="Arial" w:ascii="Arial" w:hAnsi="Arial"/>
                <w:i/>
                <w:iCs/>
                <w:color w:val="000000"/>
              </w:rPr>
              <w:t>Arteterapie pro rodiče</w:t>
            </w:r>
            <w:r>
              <w:rPr>
                <w:rFonts w:cs="Arial" w:ascii="Arial" w:hAnsi="Arial"/>
                <w:color w:val="000000"/>
              </w:rPr>
              <w:t xml:space="preserve"> – zábava, relaxace, sebepoznání. Lektorka Bc. Adamcová Petra</w:t>
            </w:r>
          </w:p>
        </w:tc>
      </w:tr>
      <w:tr>
        <w:trPr/>
        <w:tc>
          <w:tcPr>
            <w:tcW w:w="135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fill="9999FF" w:val="clear"/>
            <w:vAlign w:val="center"/>
          </w:tcPr>
          <w:p>
            <w:pPr>
              <w:pStyle w:val="Zkladntextimp"/>
              <w:spacing w:before="280" w:after="0"/>
              <w:rPr/>
            </w:pPr>
            <w:r>
              <w:rPr>
                <w:rStyle w:val="Silnzdraznn"/>
                <w:rFonts w:cs="Arial" w:ascii="Arial" w:hAnsi="Arial"/>
                <w:color w:val="000000"/>
                <w:sz w:val="27"/>
                <w:szCs w:val="27"/>
              </w:rPr>
              <w:t>PÁTEK</w:t>
            </w:r>
          </w:p>
        </w:tc>
        <w:tc>
          <w:tcPr>
            <w:tcW w:w="776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fill="9999FF" w:val="clear"/>
            <w:vAlign w:val="center"/>
          </w:tcPr>
          <w:p>
            <w:pPr>
              <w:pStyle w:val="Zkladntextimp"/>
              <w:spacing w:before="280" w:after="0"/>
              <w:rPr/>
            </w:pPr>
            <w:r>
              <w:rPr/>
              <w:t> </w:t>
            </w:r>
          </w:p>
        </w:tc>
      </w:tr>
      <w:tr>
        <w:trPr/>
        <w:tc>
          <w:tcPr>
            <w:tcW w:w="135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fill="9999FF" w:val="clear"/>
            <w:vAlign w:val="center"/>
          </w:tcPr>
          <w:p>
            <w:pPr>
              <w:pStyle w:val="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Style w:val="Zdraznn"/>
                <w:rFonts w:cs="Arial" w:ascii="Arial" w:hAnsi="Arial"/>
                <w:b/>
                <w:bCs/>
                <w:color w:val="000000"/>
                <w:sz w:val="24"/>
                <w:szCs w:val="24"/>
              </w:rPr>
              <w:t>8:00 - 13:00</w:t>
            </w:r>
          </w:p>
        </w:tc>
        <w:tc>
          <w:tcPr>
            <w:tcW w:w="776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fill="9999FF" w:val="clear"/>
            <w:vAlign w:val="center"/>
          </w:tcPr>
          <w:p>
            <w:pPr>
              <w:pStyle w:val="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Style w:val="Zdraznn"/>
                <w:rFonts w:cs="Arial" w:ascii="Arial" w:hAnsi="Arial"/>
                <w:b/>
                <w:bCs/>
                <w:color w:val="000000"/>
                <w:sz w:val="24"/>
                <w:szCs w:val="24"/>
              </w:rPr>
              <w:t>Setkávání rodičů s dětmi</w:t>
            </w:r>
          </w:p>
        </w:tc>
      </w:tr>
      <w:tr>
        <w:trPr/>
        <w:tc>
          <w:tcPr>
            <w:tcW w:w="135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fill="9999FF" w:val="clear"/>
            <w:vAlign w:val="center"/>
          </w:tcPr>
          <w:p>
            <w:pPr>
              <w:pStyle w:val="Zkladntextimp"/>
              <w:spacing w:before="280" w:after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10:00 - 10:30</w:t>
            </w:r>
          </w:p>
        </w:tc>
        <w:tc>
          <w:tcPr>
            <w:tcW w:w="776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fill="9999FF" w:val="clear"/>
            <w:vAlign w:val="center"/>
          </w:tcPr>
          <w:p>
            <w:pPr>
              <w:pStyle w:val="Zkladntextimp"/>
              <w:spacing w:before="280" w:after="0"/>
              <w:rPr/>
            </w:pPr>
            <w:r>
              <w:rPr>
                <w:rStyle w:val="Silnzdraznn"/>
                <w:rFonts w:cs="Arial" w:ascii="Arial" w:hAnsi="Arial"/>
                <w:i/>
                <w:iCs/>
                <w:color w:val="FF6600"/>
              </w:rPr>
              <w:t>Zpívání s Notičkou</w:t>
            </w:r>
            <w:r>
              <w:rPr>
                <w:rFonts w:cs="Arial" w:ascii="Arial" w:hAnsi="Arial"/>
                <w:color w:val="000000"/>
              </w:rPr>
              <w:t xml:space="preserve"> – písničky, první zkušenost s hudebním nástrojem, tanečky</w:t>
            </w:r>
          </w:p>
        </w:tc>
      </w:tr>
      <w:tr>
        <w:trPr/>
        <w:tc>
          <w:tcPr>
            <w:tcW w:w="135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fill="9999FF" w:val="clear"/>
            <w:vAlign w:val="center"/>
          </w:tcPr>
          <w:p>
            <w:pPr>
              <w:pStyle w:val="Zkladntextimp"/>
              <w:spacing w:before="280" w:after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10:30 - 11:00</w:t>
            </w:r>
          </w:p>
        </w:tc>
        <w:tc>
          <w:tcPr>
            <w:tcW w:w="776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fill="9999FF" w:val="clear"/>
            <w:vAlign w:val="center"/>
          </w:tcPr>
          <w:p>
            <w:pPr>
              <w:pStyle w:val="Zkladntextimp"/>
              <w:spacing w:before="280" w:after="0"/>
              <w:rPr/>
            </w:pPr>
            <w:r>
              <w:rPr>
                <w:rStyle w:val="Zdraznn"/>
                <w:rFonts w:cs="Arial" w:ascii="Arial" w:hAnsi="Arial"/>
                <w:b/>
                <w:bCs/>
                <w:color w:val="FF6600"/>
              </w:rPr>
              <w:t xml:space="preserve">Výtvarné tvoření </w:t>
            </w:r>
            <w:r>
              <w:rPr>
                <w:rFonts w:cs="Arial" w:ascii="Arial" w:hAnsi="Arial"/>
                <w:color w:val="000000"/>
              </w:rPr>
              <w:t>– pro všechny děti s rodiči</w:t>
            </w:r>
          </w:p>
        </w:tc>
      </w:tr>
    </w:tbl>
    <w:p>
      <w:pPr>
        <w:pStyle w:val="Normal"/>
        <w:ind w:left="142" w:hanging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tabs>
          <w:tab w:val="clear" w:pos="708"/>
          <w:tab w:val="left" w:pos="2460" w:leader="none"/>
        </w:tabs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ab/>
      </w:r>
    </w:p>
    <w:p>
      <w:pPr>
        <w:pStyle w:val="Normal"/>
        <w:tabs>
          <w:tab w:val="clear" w:pos="708"/>
          <w:tab w:val="left" w:pos="2460" w:leader="none"/>
        </w:tabs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tabs>
          <w:tab w:val="clear" w:pos="708"/>
          <w:tab w:val="left" w:pos="2460" w:leader="none"/>
        </w:tabs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tabs>
          <w:tab w:val="clear" w:pos="708"/>
          <w:tab w:val="left" w:pos="2460" w:leader="none"/>
        </w:tabs>
        <w:rPr>
          <w:rFonts w:ascii="Arial" w:hAnsi="Arial" w:cs="Arial"/>
          <w:b/>
          <w:b/>
          <w:sz w:val="28"/>
          <w:szCs w:val="28"/>
          <w:u w:val="single"/>
        </w:rPr>
      </w:pPr>
      <w:r>
        <w:rPr>
          <w:rFonts w:cs="Arial" w:ascii="Arial" w:hAnsi="Arial"/>
          <w:b/>
          <w:sz w:val="28"/>
          <w:szCs w:val="28"/>
          <w:u w:val="single"/>
        </w:rPr>
        <w:t>Jednorázové akce v roce 2013</w:t>
      </w:r>
    </w:p>
    <w:p>
      <w:pPr>
        <w:pStyle w:val="Normal"/>
        <w:tabs>
          <w:tab w:val="clear" w:pos="708"/>
          <w:tab w:val="left" w:pos="2460" w:leader="none"/>
        </w:tabs>
        <w:rPr>
          <w:rFonts w:ascii="Arial" w:hAnsi="Arial" w:cs="Arial"/>
          <w:b/>
          <w:b/>
          <w:sz w:val="28"/>
          <w:szCs w:val="28"/>
          <w:u w:val="single"/>
        </w:rPr>
      </w:pPr>
      <w:r>
        <w:rPr>
          <w:rFonts w:cs="Arial" w:ascii="Arial" w:hAnsi="Arial"/>
          <w:b/>
          <w:sz w:val="28"/>
          <w:szCs w:val="28"/>
          <w:u w:val="single"/>
        </w:rPr>
      </w:r>
    </w:p>
    <w:tbl>
      <w:tblPr>
        <w:tblW w:w="4800" w:type="pct"/>
        <w:jc w:val="left"/>
        <w:tblInd w:w="132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5"/>
        <w:gridCol w:w="6364"/>
      </w:tblGrid>
      <w:tr>
        <w:trPr/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Leden</w:t>
            </w:r>
          </w:p>
        </w:tc>
        <w:tc>
          <w:tcPr>
            <w:tcW w:w="6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Tříkrálová sbírka</w:t>
            </w:r>
          </w:p>
          <w:p>
            <w:pPr>
              <w:pStyle w:val="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Canisterapie</w:t>
            </w:r>
          </w:p>
          <w:p>
            <w:pPr>
              <w:pStyle w:val="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Setkání pěstounských rodin</w:t>
            </w:r>
          </w:p>
          <w:p>
            <w:pPr>
              <w:pStyle w:val="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Přednáška o zdravém životním stylu – Zdravé vaření pro rodiče a děti -  předcházení nemocem – Z. Trpáková</w:t>
            </w:r>
          </w:p>
          <w:p>
            <w:pPr>
              <w:pStyle w:val="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Arteterapie</w:t>
            </w:r>
          </w:p>
          <w:p>
            <w:pPr>
              <w:pStyle w:val="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Angličtina pro rodiče</w:t>
            </w:r>
          </w:p>
          <w:p>
            <w:pPr>
              <w:pStyle w:val="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Hudební stavebnice</w:t>
            </w:r>
          </w:p>
          <w:p>
            <w:pPr>
              <w:pStyle w:val="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Cvrček Muzikant – D. Tvrdíková</w:t>
            </w:r>
          </w:p>
          <w:p>
            <w:pPr>
              <w:pStyle w:val="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Vátvarná dílna s Blankou</w:t>
            </w:r>
          </w:p>
        </w:tc>
      </w:tr>
      <w:tr>
        <w:trPr/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 xml:space="preserve">Únor </w:t>
            </w:r>
          </w:p>
        </w:tc>
        <w:tc>
          <w:tcPr>
            <w:tcW w:w="6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Arteterapie</w:t>
            </w:r>
          </w:p>
          <w:p>
            <w:pPr>
              <w:pStyle w:val="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Svépomocné skupiny – Mgr. Bartoňová</w:t>
            </w:r>
          </w:p>
          <w:p>
            <w:pPr>
              <w:pStyle w:val="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Setkání pěstounů</w:t>
            </w:r>
          </w:p>
          <w:p>
            <w:pPr>
              <w:pStyle w:val="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Patchwork</w:t>
            </w:r>
          </w:p>
          <w:p>
            <w:pPr>
              <w:pStyle w:val="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Přednáška o zdravém životním stylu – dechová cvičení pro děti a rodiče – Z: Trpáková</w:t>
            </w:r>
          </w:p>
          <w:p>
            <w:pPr>
              <w:pStyle w:val="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Hudební stavebnice</w:t>
            </w:r>
          </w:p>
          <w:p>
            <w:pPr>
              <w:pStyle w:val="Normal"/>
              <w:rPr/>
            </w:pPr>
            <w:r>
              <w:rPr>
                <w:rFonts w:cs="Arial" w:ascii="Arial" w:hAnsi="Arial"/>
                <w:sz w:val="24"/>
                <w:szCs w:val="24"/>
              </w:rPr>
              <w:t xml:space="preserve">Cvrček Muzikant – D. Tvrdíková </w:t>
            </w:r>
          </w:p>
          <w:p>
            <w:pPr>
              <w:pStyle w:val="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Výtvarná dílna s Blankou</w:t>
            </w:r>
          </w:p>
          <w:p>
            <w:pPr>
              <w:pStyle w:val="Normal"/>
              <w:ind w:left="708" w:hanging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</w:tr>
      <w:tr>
        <w:trPr/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Březen</w:t>
            </w:r>
          </w:p>
        </w:tc>
        <w:tc>
          <w:tcPr>
            <w:tcW w:w="6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Rodičovství je umění – cyklus přednášek Mgr. Bartoňová</w:t>
            </w:r>
          </w:p>
          <w:p>
            <w:pPr>
              <w:pStyle w:val="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Regionální setkání mateřských center</w:t>
              <w:br/>
              <w:t>Odpolední přednáška pro rodiče – Recyklace aneb pošli to dál – P. Pulkrábková</w:t>
            </w:r>
          </w:p>
          <w:p>
            <w:pPr>
              <w:pStyle w:val="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Canisterapie</w:t>
            </w:r>
          </w:p>
          <w:p>
            <w:pPr>
              <w:pStyle w:val="Normal"/>
              <w:rPr/>
            </w:pPr>
            <w:r>
              <w:rPr>
                <w:rFonts w:cs="Arial" w:ascii="Arial" w:hAnsi="Arial"/>
                <w:sz w:val="24"/>
                <w:szCs w:val="24"/>
              </w:rPr>
              <w:t>Setkání zájemců o Montessori metodu</w:t>
            </w:r>
          </w:p>
          <w:p>
            <w:pPr>
              <w:pStyle w:val="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Přednáška – zelené potraviny Mgr. Kluhová</w:t>
            </w:r>
          </w:p>
          <w:p>
            <w:pPr>
              <w:pStyle w:val="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Setkání svépomocné skupiny – Mgr. Bartoňová</w:t>
            </w:r>
          </w:p>
          <w:p>
            <w:pPr>
              <w:pStyle w:val="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 xml:space="preserve">Přednáška – Péče o děti </w:t>
            </w:r>
          </w:p>
          <w:p>
            <w:pPr>
              <w:pStyle w:val="Normal"/>
              <w:rPr/>
            </w:pPr>
            <w:r>
              <w:rPr>
                <w:rFonts w:cs="Arial" w:ascii="Arial" w:hAnsi="Arial"/>
                <w:sz w:val="24"/>
                <w:szCs w:val="24"/>
              </w:rPr>
              <w:t>Arteterapie</w:t>
            </w:r>
          </w:p>
          <w:p>
            <w:pPr>
              <w:pStyle w:val="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Hudební stavebnice</w:t>
            </w:r>
          </w:p>
          <w:p>
            <w:pPr>
              <w:pStyle w:val="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Cvrček Muzikant – D. Tvrdíková</w:t>
            </w:r>
          </w:p>
        </w:tc>
      </w:tr>
      <w:tr>
        <w:trPr/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Duben</w:t>
            </w:r>
          </w:p>
        </w:tc>
        <w:tc>
          <w:tcPr>
            <w:tcW w:w="6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Rodičovství je umění – Mgr. Bartoňová</w:t>
            </w:r>
          </w:p>
          <w:p>
            <w:pPr>
              <w:pStyle w:val="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Jarní bazar oblečení a potřeb</w:t>
            </w:r>
          </w:p>
          <w:p>
            <w:pPr>
              <w:pStyle w:val="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 xml:space="preserve">Canisterapie </w:t>
            </w:r>
          </w:p>
          <w:p>
            <w:pPr>
              <w:pStyle w:val="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Patchwork</w:t>
            </w:r>
          </w:p>
          <w:p>
            <w:pPr>
              <w:pStyle w:val="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Školka nanečisto</w:t>
            </w:r>
          </w:p>
          <w:p>
            <w:pPr>
              <w:pStyle w:val="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Hudební stavebnice D. Tvrdíková</w:t>
            </w:r>
          </w:p>
          <w:p>
            <w:pPr>
              <w:pStyle w:val="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Výtvarka s Blankou</w:t>
            </w:r>
          </w:p>
        </w:tc>
      </w:tr>
      <w:tr>
        <w:trPr/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 xml:space="preserve">Květen  </w:t>
            </w:r>
          </w:p>
        </w:tc>
        <w:tc>
          <w:tcPr>
            <w:tcW w:w="6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Přednáška – Výživové poradenství Mgr. Rasslová</w:t>
            </w:r>
          </w:p>
          <w:p>
            <w:pPr>
              <w:pStyle w:val="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Rodičovství je umění – Mgr. Bartoňová</w:t>
            </w:r>
          </w:p>
          <w:p>
            <w:pPr>
              <w:pStyle w:val="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Školka nanečisto</w:t>
            </w:r>
          </w:p>
          <w:p>
            <w:pPr>
              <w:pStyle w:val="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Canisterapie</w:t>
            </w:r>
          </w:p>
          <w:p>
            <w:pPr>
              <w:pStyle w:val="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Zdravý životní styl, přednáška Ajurvéda – Z. Trpáková</w:t>
            </w:r>
          </w:p>
          <w:p>
            <w:pPr>
              <w:pStyle w:val="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Hudební stavebnice – D. Tvrdíková</w:t>
            </w:r>
          </w:p>
        </w:tc>
      </w:tr>
      <w:tr>
        <w:trPr/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 xml:space="preserve">Červen </w:t>
            </w:r>
          </w:p>
        </w:tc>
        <w:tc>
          <w:tcPr>
            <w:tcW w:w="6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Setkání zájemců o Montessori metodu – L. Beranová</w:t>
            </w:r>
          </w:p>
          <w:p>
            <w:pPr>
              <w:pStyle w:val="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Projekt  - Týden čtení v mateřském centru – K. Fůrbacherová</w:t>
            </w:r>
          </w:p>
          <w:p>
            <w:pPr>
              <w:pStyle w:val="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Setkání s Ajurvédou – přednáška o zdravém životním stylu – Z. Trpáková</w:t>
            </w:r>
          </w:p>
          <w:p>
            <w:pPr>
              <w:pStyle w:val="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 xml:space="preserve">Semínář – Zdravý úsměv – základy dentální hygieny, předcházení vzniku zubního kazu. MUDr. Poláčková, Š.Linková </w:t>
            </w:r>
          </w:p>
          <w:p>
            <w:pPr>
              <w:pStyle w:val="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Hudební stavebnice</w:t>
            </w:r>
          </w:p>
          <w:p>
            <w:pPr>
              <w:pStyle w:val="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Cvrček muzikant – D. Tvrdíková</w:t>
            </w:r>
          </w:p>
        </w:tc>
      </w:tr>
      <w:tr>
        <w:trPr/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 xml:space="preserve">Červenec </w:t>
            </w:r>
          </w:p>
        </w:tc>
        <w:tc>
          <w:tcPr>
            <w:tcW w:w="6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Rainbow Drops – příměstský tábor – P: Richtrová</w:t>
            </w:r>
          </w:p>
          <w:p>
            <w:pPr>
              <w:pStyle w:val="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Pohádkový týden – příměstský týden – P. Adamová, J: Švecová</w:t>
            </w:r>
          </w:p>
          <w:p>
            <w:pPr>
              <w:pStyle w:val="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</w:tr>
      <w:tr>
        <w:trPr/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sz w:val="24"/>
                <w:szCs w:val="24"/>
                <w:highlight w:val="yellow"/>
              </w:rPr>
            </w:pPr>
            <w:r>
              <w:rPr>
                <w:rFonts w:cs="Arial" w:ascii="Arial" w:hAnsi="Arial"/>
                <w:sz w:val="24"/>
                <w:szCs w:val="24"/>
              </w:rPr>
              <w:t>Září</w:t>
            </w:r>
          </w:p>
        </w:tc>
        <w:tc>
          <w:tcPr>
            <w:tcW w:w="6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Školka nanečisto – Š. Linková</w:t>
            </w:r>
          </w:p>
          <w:p>
            <w:pPr>
              <w:pStyle w:val="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 xml:space="preserve">Koťata – cvičení </w:t>
            </w:r>
          </w:p>
          <w:p>
            <w:pPr>
              <w:pStyle w:val="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Mimihry a Mimihrátky – D. Albrechtová</w:t>
            </w:r>
          </w:p>
          <w:p>
            <w:pPr>
              <w:pStyle w:val="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Hudební stavebnice</w:t>
            </w:r>
          </w:p>
          <w:p>
            <w:pPr>
              <w:pStyle w:val="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Cvrček muzikant -  D. Tvrdíková</w:t>
            </w:r>
          </w:p>
          <w:p>
            <w:pPr>
              <w:pStyle w:val="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Gravidjóga – I. Limberská</w:t>
            </w:r>
          </w:p>
          <w:p>
            <w:pPr>
              <w:pStyle w:val="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Canisterapie</w:t>
            </w:r>
          </w:p>
          <w:p>
            <w:pPr>
              <w:pStyle w:val="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Efektivní rodičovství – Mgr. J. Bartoňová</w:t>
            </w:r>
          </w:p>
          <w:p>
            <w:pPr>
              <w:pStyle w:val="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Výtvarka s Blankou – Jana Švecová</w:t>
            </w:r>
          </w:p>
          <w:p>
            <w:pPr>
              <w:pStyle w:val="Normal"/>
              <w:rPr>
                <w:rFonts w:ascii="Arial" w:hAnsi="Arial" w:cs="Arial"/>
                <w:sz w:val="24"/>
                <w:szCs w:val="24"/>
                <w:highlight w:val="yellow"/>
              </w:rPr>
            </w:pPr>
            <w:r>
              <w:rPr>
                <w:rFonts w:cs="Arial" w:ascii="Arial" w:hAnsi="Arial"/>
                <w:sz w:val="24"/>
                <w:szCs w:val="24"/>
              </w:rPr>
              <w:t>Zdravý životní styl – Z. Trpáková</w:t>
            </w:r>
          </w:p>
        </w:tc>
      </w:tr>
      <w:tr>
        <w:trPr/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 xml:space="preserve">Říjen  </w:t>
            </w:r>
          </w:p>
        </w:tc>
        <w:tc>
          <w:tcPr>
            <w:tcW w:w="6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Bazar oblečení a potřeb</w:t>
            </w:r>
          </w:p>
          <w:p>
            <w:pPr>
              <w:pStyle w:val="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Školka nanečisto</w:t>
            </w:r>
          </w:p>
          <w:p>
            <w:pPr>
              <w:pStyle w:val="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Canisterapie</w:t>
            </w:r>
          </w:p>
          <w:p>
            <w:pPr>
              <w:pStyle w:val="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Setkání svépomocné skupiny a patchworku</w:t>
            </w:r>
          </w:p>
          <w:p>
            <w:pPr>
              <w:pStyle w:val="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Setkání svépomocné skupiny – arteterapie, keramika</w:t>
            </w:r>
          </w:p>
          <w:p>
            <w:pPr>
              <w:pStyle w:val="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</w:tr>
      <w:tr>
        <w:trPr>
          <w:trHeight w:val="426" w:hRule="atLeast"/>
        </w:trPr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 xml:space="preserve">Listopad  </w:t>
            </w:r>
          </w:p>
        </w:tc>
        <w:tc>
          <w:tcPr>
            <w:tcW w:w="6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Týden vzdělávání dospělých – semináře, spolupráce s ÚP</w:t>
            </w:r>
          </w:p>
          <w:p>
            <w:pPr>
              <w:pStyle w:val="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Regionální setkání mateřských center královéhradeckého kraje</w:t>
            </w:r>
          </w:p>
          <w:p>
            <w:pPr>
              <w:pStyle w:val="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Přednáška o zdravém životním stylu pro rodiče a děti – Z. Trpáková</w:t>
            </w:r>
          </w:p>
          <w:p>
            <w:pPr>
              <w:pStyle w:val="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Přednáška – Péče o tělo – K. Binková</w:t>
            </w:r>
          </w:p>
          <w:p>
            <w:pPr>
              <w:pStyle w:val="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Setkání svépomocné skupiny – keramika</w:t>
            </w:r>
          </w:p>
          <w:p>
            <w:pPr>
              <w:pStyle w:val="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Setkání svépomocné skupiny – patchwork</w:t>
            </w:r>
          </w:p>
          <w:p>
            <w:pPr>
              <w:pStyle w:val="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Hudební stavebnice – hudebně vzdělávací projekt pro děti – D. Tvrdíková</w:t>
            </w:r>
          </w:p>
          <w:p>
            <w:pPr>
              <w:pStyle w:val="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Mimihry a mimihrátky – rehabilitační cvičení pro děti  – Darina Albrechtová</w:t>
            </w:r>
          </w:p>
          <w:p>
            <w:pPr>
              <w:pStyle w:val="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  <w:p>
            <w:pPr>
              <w:pStyle w:val="Normal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eastAsia="Arial" w:cs="Arial" w:ascii="Arial" w:hAnsi="Arial"/>
                <w:sz w:val="24"/>
                <w:szCs w:val="24"/>
              </w:rPr>
              <w:t xml:space="preserve"> </w:t>
            </w:r>
          </w:p>
        </w:tc>
      </w:tr>
      <w:tr>
        <w:trPr>
          <w:trHeight w:val="592" w:hRule="atLeast"/>
        </w:trPr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 xml:space="preserve">Prosinec  </w:t>
            </w:r>
          </w:p>
        </w:tc>
        <w:tc>
          <w:tcPr>
            <w:tcW w:w="6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Adventní spirála – tradice v pojetí waldorfské pedagogiky, prožitkový seminář pro rodiče s dětmi</w:t>
            </w:r>
          </w:p>
          <w:p>
            <w:pPr>
              <w:pStyle w:val="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 xml:space="preserve">Mikulášská nadílka aneb oživení tradic v Podkrkonošší </w:t>
            </w:r>
          </w:p>
          <w:p>
            <w:pPr>
              <w:pStyle w:val="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Sbírka hraček pro dětské odd. fakultní nemocnice Hradec Králové</w:t>
            </w:r>
          </w:p>
          <w:p>
            <w:pPr>
              <w:pStyle w:val="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 xml:space="preserve">Seminář – Bezpečně v dopravě – Mgr. Robert Šťastný </w:t>
            </w:r>
          </w:p>
          <w:p>
            <w:pPr>
              <w:pStyle w:val="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Seminář – Efektivní rodičovství</w:t>
            </w:r>
          </w:p>
          <w:p>
            <w:pPr>
              <w:pStyle w:val="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Přednáška o zdravém životním stylu – Z. Trpáková</w:t>
            </w:r>
          </w:p>
        </w:tc>
      </w:tr>
    </w:tbl>
    <w:p>
      <w:pPr>
        <w:pStyle w:val="Normal"/>
        <w:tabs>
          <w:tab w:val="clear" w:pos="708"/>
          <w:tab w:val="left" w:pos="2460" w:leader="none"/>
        </w:tabs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tabs>
          <w:tab w:val="clear" w:pos="708"/>
          <w:tab w:val="left" w:pos="2460" w:leader="none"/>
        </w:tabs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tabs>
          <w:tab w:val="clear" w:pos="708"/>
          <w:tab w:val="left" w:pos="2460" w:leader="none"/>
        </w:tabs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tabs>
          <w:tab w:val="clear" w:pos="708"/>
          <w:tab w:val="left" w:pos="2460" w:leader="none"/>
        </w:tabs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tabs>
          <w:tab w:val="clear" w:pos="708"/>
          <w:tab w:val="left" w:pos="2460" w:leader="none"/>
        </w:tabs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tabs>
          <w:tab w:val="clear" w:pos="708"/>
          <w:tab w:val="left" w:pos="2460" w:leader="none"/>
        </w:tabs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ind w:firstLine="426"/>
        <w:jc w:val="both"/>
        <w:rPr>
          <w:rFonts w:ascii="Arial" w:hAnsi="Arial" w:eastAsia="Lucida Sans Unicode" w:cs="Arial"/>
          <w:sz w:val="24"/>
          <w:szCs w:val="24"/>
        </w:rPr>
      </w:pPr>
      <w:r>
        <w:rPr>
          <w:rFonts w:eastAsia="Lucida Sans Unicode" w:cs="Arial" w:ascii="Arial" w:hAnsi="Arial"/>
          <w:b/>
          <w:sz w:val="24"/>
          <w:szCs w:val="24"/>
        </w:rPr>
        <w:t xml:space="preserve">Pravidelné setkávání svépomocných otevřených skupin rodičů s dětmi  </w:t>
      </w:r>
    </w:p>
    <w:p>
      <w:pPr>
        <w:pStyle w:val="Normal"/>
        <w:ind w:firstLine="426"/>
        <w:jc w:val="both"/>
        <w:rPr/>
      </w:pPr>
      <w:r>
        <w:rPr>
          <w:rFonts w:eastAsia="Arial" w:cs="Arial" w:ascii="Arial" w:hAnsi="Arial"/>
          <w:sz w:val="24"/>
          <w:szCs w:val="24"/>
        </w:rPr>
        <w:t xml:space="preserve"> </w:t>
      </w:r>
      <w:r>
        <w:rPr>
          <w:rFonts w:eastAsia="Lucida Sans Unicode" w:cs="Arial" w:ascii="Arial" w:hAnsi="Arial"/>
          <w:sz w:val="24"/>
        </w:rPr>
        <w:t>v rámci setkávání rodičů s dětmi nabízíme sociální služby ve smyslu prevence sociálního vyloučení v podobě spřátelení, vrstevnického programu, sociální podpory (emocionální podpora, poskytování významných informací, přímá praktická pomoc, sociální rehabilitace).</w:t>
      </w:r>
    </w:p>
    <w:p>
      <w:pPr>
        <w:pStyle w:val="Normal"/>
        <w:ind w:firstLine="426"/>
        <w:rPr>
          <w:rFonts w:ascii="Arial" w:hAnsi="Arial" w:eastAsia="Lucida Sans Unicode" w:cs="Arial"/>
          <w:sz w:val="24"/>
          <w:szCs w:val="24"/>
        </w:rPr>
      </w:pPr>
      <w:r>
        <w:rPr>
          <w:rFonts w:eastAsia="Lucida Sans Unicode" w:cs="Arial" w:ascii="Arial" w:hAnsi="Arial"/>
          <w:sz w:val="24"/>
          <w:szCs w:val="24"/>
        </w:rPr>
        <w:t>Při tomto programu probíhají i další níže popsané aktivity. Rodiče s dětmi mohou využít prostor a vybavení centra ke hře s dětmi a setkání s dalšími rodinami.  Herna je přístupná vždy v provozní době centra za přítomnosti koordinátorky. Pro děti je atraktivní si pohrát s hračkami, které doma nemají (skákací hrad, klouzačka, LEGO, odstrkovala, kuchyňka, bazének s kuličkami, různé didaktické pomůcky, ad.).</w:t>
      </w:r>
    </w:p>
    <w:p>
      <w:pPr>
        <w:pStyle w:val="Normal"/>
        <w:ind w:left="426" w:hanging="0"/>
        <w:jc w:val="both"/>
        <w:rPr>
          <w:rFonts w:ascii="Arial" w:hAnsi="Arial" w:eastAsia="Lucida Sans Unicode" w:cs="Arial"/>
          <w:b/>
          <w:b/>
          <w:sz w:val="24"/>
          <w:szCs w:val="24"/>
        </w:rPr>
      </w:pPr>
      <w:r>
        <w:rPr>
          <w:rFonts w:eastAsia="Lucida Sans Unicode" w:cs="Arial" w:ascii="Arial" w:hAnsi="Arial"/>
          <w:b/>
          <w:sz w:val="24"/>
          <w:szCs w:val="24"/>
        </w:rPr>
      </w:r>
    </w:p>
    <w:p>
      <w:pPr>
        <w:pStyle w:val="Normal"/>
        <w:ind w:left="426" w:hanging="0"/>
        <w:jc w:val="both"/>
        <w:rPr>
          <w:rFonts w:ascii="Arial" w:hAnsi="Arial" w:eastAsia="Lucida Sans Unicode" w:cs="Arial"/>
          <w:b/>
          <w:b/>
          <w:sz w:val="24"/>
          <w:szCs w:val="24"/>
        </w:rPr>
      </w:pPr>
      <w:r>
        <w:rPr>
          <w:rFonts w:eastAsia="Lucida Sans Unicode" w:cs="Arial" w:ascii="Arial" w:hAnsi="Arial"/>
          <w:b/>
          <w:sz w:val="24"/>
          <w:szCs w:val="24"/>
        </w:rPr>
      </w:r>
    </w:p>
    <w:p>
      <w:pPr>
        <w:pStyle w:val="Normal"/>
        <w:ind w:firstLine="426"/>
        <w:jc w:val="both"/>
        <w:rPr>
          <w:rFonts w:ascii="Arial" w:hAnsi="Arial" w:eastAsia="Lucida Sans Unicode" w:cs="Arial"/>
          <w:b/>
          <w:b/>
          <w:sz w:val="28"/>
          <w:szCs w:val="28"/>
          <w:u w:val="single"/>
        </w:rPr>
      </w:pPr>
      <w:r>
        <w:rPr>
          <w:rFonts w:eastAsia="Lucida Sans Unicode" w:cs="Arial" w:ascii="Arial" w:hAnsi="Arial"/>
          <w:b/>
          <w:sz w:val="28"/>
          <w:szCs w:val="28"/>
          <w:u w:val="single"/>
        </w:rPr>
        <w:t>Kreativní činnost s dětmi</w:t>
      </w:r>
    </w:p>
    <w:p>
      <w:pPr>
        <w:pStyle w:val="Normal"/>
        <w:ind w:firstLine="426"/>
        <w:jc w:val="both"/>
        <w:rPr>
          <w:rFonts w:ascii="Arial" w:hAnsi="Arial" w:eastAsia="Lucida Sans Unicode" w:cs="Arial"/>
          <w:b/>
          <w:b/>
          <w:sz w:val="28"/>
          <w:szCs w:val="28"/>
          <w:u w:val="single"/>
        </w:rPr>
      </w:pPr>
      <w:r>
        <w:rPr>
          <w:rFonts w:eastAsia="Lucida Sans Unicode" w:cs="Arial" w:ascii="Arial" w:hAnsi="Arial"/>
          <w:b/>
          <w:sz w:val="28"/>
          <w:szCs w:val="28"/>
          <w:u w:val="single"/>
        </w:rPr>
      </w:r>
    </w:p>
    <w:p>
      <w:pPr>
        <w:pStyle w:val="Normal"/>
        <w:ind w:firstLine="426"/>
        <w:jc w:val="both"/>
        <w:rPr>
          <w:rFonts w:ascii="Arial" w:hAnsi="Arial" w:eastAsia="Lucida Sans Unicode" w:cs="Arial"/>
          <w:sz w:val="24"/>
          <w:szCs w:val="24"/>
        </w:rPr>
      </w:pPr>
      <w:r>
        <w:rPr>
          <w:rFonts w:eastAsia="Lucida Sans Unicode" w:cs="Arial" w:ascii="Arial" w:hAnsi="Arial"/>
          <w:sz w:val="24"/>
          <w:szCs w:val="24"/>
        </w:rPr>
        <w:t>Program je připravován a individuálně přizpůsoben věkovému složení dětí přítomných v centru. Cílem je umožnit rodičům společnou činnost s dětmi a současně jim poskytnout náměty pro tvořivé činnosti doma a připravit je na předškolní vzdělávání.</w:t>
      </w:r>
    </w:p>
    <w:p>
      <w:pPr>
        <w:pStyle w:val="Normal"/>
        <w:ind w:firstLine="426"/>
        <w:jc w:val="both"/>
        <w:rPr>
          <w:rFonts w:ascii="Arial" w:hAnsi="Arial" w:eastAsia="Lucida Sans Unicode" w:cs="Arial"/>
          <w:sz w:val="24"/>
          <w:szCs w:val="24"/>
        </w:rPr>
      </w:pPr>
      <w:r>
        <w:rPr>
          <w:rFonts w:eastAsia="Lucida Sans Unicode" w:cs="Arial" w:ascii="Arial" w:hAnsi="Arial"/>
          <w:sz w:val="24"/>
          <w:szCs w:val="24"/>
        </w:rPr>
      </w:r>
    </w:p>
    <w:p>
      <w:pPr>
        <w:pStyle w:val="Normal"/>
        <w:numPr>
          <w:ilvl w:val="0"/>
          <w:numId w:val="4"/>
        </w:numPr>
        <w:ind w:left="0" w:firstLine="426"/>
        <w:jc w:val="both"/>
        <w:rPr/>
      </w:pPr>
      <w:r>
        <w:rPr>
          <w:rFonts w:eastAsia="Lucida Sans Unicode" w:cs="Arial" w:ascii="Arial" w:hAnsi="Arial"/>
          <w:b/>
          <w:sz w:val="24"/>
          <w:szCs w:val="24"/>
        </w:rPr>
        <w:t xml:space="preserve">Cvičínek, Mimihry a Mimihrátky </w:t>
      </w:r>
      <w:r>
        <w:rPr>
          <w:rFonts w:eastAsia="Lucida Sans Unicode" w:cs="Arial" w:ascii="Arial" w:hAnsi="Arial"/>
          <w:sz w:val="24"/>
          <w:szCs w:val="24"/>
        </w:rPr>
        <w:t xml:space="preserve"> -  Pravidelné cvičení rodičů s dětmi, zaměřené na všestranný rozvoj dítěte, který vede zkušená lektorka Kateřina Furbacherová dobrovolnice z řad maminek a profesionální lektorka Darina Albrechtová. Účastní se průměrně 10-14 dětí s rodiči. </w:t>
      </w:r>
    </w:p>
    <w:p>
      <w:pPr>
        <w:pStyle w:val="Normal"/>
        <w:jc w:val="both"/>
        <w:rPr>
          <w:rFonts w:ascii="Arial" w:hAnsi="Arial" w:eastAsia="Lucida Sans Unicode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Ke správnému vývoji dětí je nutné velké množství podnětů (ze svalů, smyslů, změn poloh těla). </w:t>
      </w:r>
      <w:r>
        <w:rPr>
          <w:rStyle w:val="Silnzdraznn"/>
          <w:rFonts w:cs="Arial" w:ascii="Arial" w:hAnsi="Arial"/>
          <w:b w:val="false"/>
          <w:sz w:val="24"/>
          <w:szCs w:val="24"/>
        </w:rPr>
        <w:t>Ideální aktivitou je cvičení</w:t>
      </w:r>
      <w:r>
        <w:rPr>
          <w:rStyle w:val="Silnzdraznn"/>
          <w:rFonts w:cs="Arial" w:ascii="Arial" w:hAnsi="Arial"/>
          <w:sz w:val="24"/>
          <w:szCs w:val="24"/>
        </w:rPr>
        <w:t xml:space="preserve">,  </w:t>
      </w:r>
      <w:r>
        <w:rPr>
          <w:rStyle w:val="Silnzdraznn"/>
          <w:rFonts w:cs="Arial" w:ascii="Arial" w:hAnsi="Arial"/>
          <w:b w:val="false"/>
          <w:sz w:val="24"/>
          <w:szCs w:val="24"/>
        </w:rPr>
        <w:t>jehož cílem je:</w:t>
      </w:r>
    </w:p>
    <w:p>
      <w:pPr>
        <w:pStyle w:val="Normal"/>
        <w:numPr>
          <w:ilvl w:val="0"/>
          <w:numId w:val="1"/>
        </w:numPr>
        <w:suppressAutoHyphens w:val="false"/>
        <w:spacing w:lineRule="auto" w:line="312"/>
        <w:rPr/>
      </w:pPr>
      <w:r>
        <w:rPr>
          <w:rStyle w:val="Silnzdraznn"/>
          <w:rFonts w:cs="Arial" w:ascii="Arial" w:hAnsi="Arial"/>
          <w:b w:val="false"/>
          <w:sz w:val="24"/>
          <w:szCs w:val="24"/>
        </w:rPr>
        <w:t>podpora pohybového vývoje</w:t>
      </w:r>
      <w:r>
        <w:rPr>
          <w:rFonts w:cs="Arial" w:ascii="Arial" w:hAnsi="Arial"/>
          <w:sz w:val="24"/>
          <w:szCs w:val="24"/>
        </w:rPr>
        <w:t xml:space="preserve"> - speciálně vybrané cviky zpočátku cvičí s dětmi maminka nebo tatínek dle ukázky lektorky, později zvládají děti samy. </w:t>
      </w:r>
    </w:p>
    <w:p>
      <w:pPr>
        <w:pStyle w:val="Normal"/>
        <w:numPr>
          <w:ilvl w:val="0"/>
          <w:numId w:val="1"/>
        </w:numPr>
        <w:suppressAutoHyphens w:val="false"/>
        <w:spacing w:lineRule="auto" w:line="312"/>
        <w:rPr/>
      </w:pPr>
      <w:r>
        <w:rPr>
          <w:rStyle w:val="Silnzdraznn"/>
          <w:rFonts w:cs="Arial" w:ascii="Arial" w:hAnsi="Arial"/>
          <w:b w:val="false"/>
          <w:sz w:val="24"/>
          <w:szCs w:val="24"/>
        </w:rPr>
        <w:t>podpora spontánního pohybu</w:t>
      </w:r>
      <w:r>
        <w:rPr>
          <w:rFonts w:cs="Arial" w:ascii="Arial" w:hAnsi="Arial"/>
          <w:sz w:val="24"/>
          <w:szCs w:val="24"/>
        </w:rPr>
        <w:t xml:space="preserve"> - v každé lekci připravíme dětem pestrou překážkovou dráhu, kterou s nadšením zdolávají a rozvíjejí své aktuální dovednosti. </w:t>
      </w:r>
    </w:p>
    <w:p>
      <w:pPr>
        <w:pStyle w:val="Normal"/>
        <w:numPr>
          <w:ilvl w:val="0"/>
          <w:numId w:val="1"/>
        </w:numPr>
        <w:suppressAutoHyphens w:val="false"/>
        <w:spacing w:lineRule="auto" w:line="312"/>
        <w:rPr/>
      </w:pPr>
      <w:r>
        <w:rPr>
          <w:rStyle w:val="Silnzdraznn"/>
          <w:rFonts w:cs="Arial" w:ascii="Arial" w:hAnsi="Arial"/>
          <w:b w:val="false"/>
          <w:sz w:val="24"/>
          <w:szCs w:val="24"/>
        </w:rPr>
        <w:t>rozvoj řeči, vnímání rytmu</w:t>
      </w:r>
      <w:r>
        <w:rPr>
          <w:rFonts w:cs="Arial" w:ascii="Arial" w:hAnsi="Arial"/>
          <w:sz w:val="24"/>
          <w:szCs w:val="24"/>
        </w:rPr>
        <w:t xml:space="preserve"> - cvičení doprovází básničky a písničky. Děti si jich mnoho zapamatují a cvičení v jejich rytmu je baví. </w:t>
      </w:r>
    </w:p>
    <w:p>
      <w:pPr>
        <w:pStyle w:val="Normal"/>
        <w:suppressAutoHyphens w:val="false"/>
        <w:spacing w:lineRule="auto" w:line="312"/>
        <w:rPr>
          <w:rFonts w:ascii="Arial" w:hAnsi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 xml:space="preserve"> </w:t>
      </w:r>
      <w:r>
        <w:rPr>
          <w:rFonts w:cs="Arial" w:ascii="Arial" w:hAnsi="Arial"/>
          <w:sz w:val="24"/>
          <w:szCs w:val="24"/>
        </w:rPr>
        <w:t>Cvičíme v malé skupince max. 9 dětí s rodiči.</w:t>
      </w:r>
    </w:p>
    <w:p>
      <w:pPr>
        <w:pStyle w:val="Normal"/>
        <w:numPr>
          <w:ilvl w:val="0"/>
          <w:numId w:val="0"/>
        </w:numPr>
        <w:spacing w:lineRule="auto" w:line="324"/>
        <w:outlineLvl w:val="2"/>
        <w:rPr>
          <w:rFonts w:ascii="Arial" w:hAnsi="Arial" w:cs="Arial"/>
          <w:spacing w:val="24"/>
          <w:sz w:val="24"/>
          <w:szCs w:val="24"/>
        </w:rPr>
      </w:pPr>
      <w:r>
        <w:rPr>
          <w:rFonts w:cs="Arial" w:ascii="Arial" w:hAnsi="Arial"/>
          <w:spacing w:val="24"/>
          <w:sz w:val="24"/>
          <w:szCs w:val="24"/>
        </w:rPr>
      </w:r>
    </w:p>
    <w:p>
      <w:pPr>
        <w:pStyle w:val="Normal"/>
        <w:ind w:left="426" w:hanging="0"/>
        <w:jc w:val="both"/>
        <w:rPr>
          <w:rFonts w:ascii="Arial" w:hAnsi="Arial" w:eastAsia="Lucida Sans Unicode" w:cs="Arial"/>
          <w:sz w:val="24"/>
          <w:szCs w:val="24"/>
        </w:rPr>
      </w:pPr>
      <w:r>
        <w:rPr>
          <w:rFonts w:cs="Verdana" w:ascii="Verdana" w:hAnsi="Verdana"/>
          <w:sz w:val="19"/>
          <w:szCs w:val="19"/>
        </w:rPr>
        <w:br/>
      </w:r>
    </w:p>
    <w:p>
      <w:pPr>
        <w:pStyle w:val="Normal"/>
        <w:ind w:firstLine="426"/>
        <w:jc w:val="both"/>
        <w:rPr>
          <w:rFonts w:ascii="Arial" w:hAnsi="Arial" w:eastAsia="Lucida Sans Unicode" w:cs="Arial"/>
          <w:sz w:val="24"/>
          <w:szCs w:val="24"/>
        </w:rPr>
      </w:pPr>
      <w:r>
        <w:rPr>
          <w:rFonts w:eastAsia="Lucida Sans Unicode" w:cs="Arial" w:ascii="Arial" w:hAnsi="Arial"/>
          <w:sz w:val="24"/>
          <w:szCs w:val="24"/>
        </w:rPr>
      </w:r>
    </w:p>
    <w:p>
      <w:pPr>
        <w:pStyle w:val="Normal"/>
        <w:numPr>
          <w:ilvl w:val="0"/>
          <w:numId w:val="4"/>
        </w:numPr>
        <w:ind w:left="0" w:firstLine="426"/>
        <w:jc w:val="both"/>
        <w:rPr>
          <w:rFonts w:ascii="Arial" w:hAnsi="Arial" w:eastAsia="Lucida Sans Unicode" w:cs="Arial"/>
          <w:sz w:val="24"/>
          <w:szCs w:val="24"/>
        </w:rPr>
      </w:pPr>
      <w:r>
        <w:rPr>
          <w:rFonts w:eastAsia="Lucida Sans Unicode" w:cs="Arial" w:ascii="Arial" w:hAnsi="Arial"/>
          <w:b/>
          <w:sz w:val="24"/>
          <w:szCs w:val="24"/>
        </w:rPr>
        <w:t xml:space="preserve">Zpívánky </w:t>
      </w:r>
      <w:r>
        <w:rPr>
          <w:rFonts w:eastAsia="Lucida Sans Unicode" w:cs="Arial" w:ascii="Arial" w:hAnsi="Arial"/>
          <w:sz w:val="24"/>
          <w:szCs w:val="24"/>
        </w:rPr>
        <w:t xml:space="preserve">-  velmi oblíbený a pro rodiče nejvděčnější program. Děti se již od nejútlejšího věku seznamují s hudebními nástroji, zkoumají nové zvuky a společně s rodiči zpívají dětské a lidové písničky. </w:t>
      </w:r>
      <w:r>
        <w:rPr>
          <w:rStyle w:val="Silnzdraznn"/>
          <w:rFonts w:cs="Arial" w:ascii="Arial" w:hAnsi="Arial"/>
          <w:b w:val="false"/>
          <w:color w:val="000000"/>
          <w:sz w:val="24"/>
          <w:szCs w:val="24"/>
        </w:rPr>
        <w:t>Prostřednictvím jednoduchého zpěvu, rytmizace říkadel, hry na hudební nástroje, tance,  prožívají děti první krůčky směřující k hudbě. Děti zapojují všechny smysly v klidném prostředí, učí se naslouchat zvukům. </w:t>
      </w:r>
      <w:r>
        <w:rPr>
          <w:rFonts w:eastAsia="Lucida Sans Unicode" w:cs="Arial" w:ascii="Arial" w:hAnsi="Arial"/>
          <w:sz w:val="24"/>
          <w:szCs w:val="24"/>
        </w:rPr>
        <w:t xml:space="preserve">Zpívánkami provází diplomovaná umělkyně Drahomíra Tvrdíková hrou na violu. </w:t>
      </w:r>
    </w:p>
    <w:p>
      <w:pPr>
        <w:pStyle w:val="Normal"/>
        <w:ind w:left="426" w:hanging="0"/>
        <w:jc w:val="both"/>
        <w:rPr>
          <w:rFonts w:ascii="Arial" w:hAnsi="Arial" w:eastAsia="Lucida Sans Unicode" w:cs="Arial"/>
          <w:sz w:val="24"/>
          <w:szCs w:val="24"/>
        </w:rPr>
      </w:pPr>
      <w:r>
        <w:rPr>
          <w:rFonts w:eastAsia="Lucida Sans Unicode" w:cs="Arial" w:ascii="Arial" w:hAnsi="Arial"/>
          <w:sz w:val="24"/>
          <w:szCs w:val="24"/>
        </w:rPr>
      </w:r>
    </w:p>
    <w:p>
      <w:pPr>
        <w:pStyle w:val="Odstavecseseznamem"/>
        <w:ind w:left="0" w:firstLine="426"/>
        <w:rPr>
          <w:rFonts w:ascii="Arial" w:hAnsi="Arial" w:eastAsia="Lucida Sans Unicode" w:cs="Arial"/>
          <w:sz w:val="24"/>
          <w:szCs w:val="24"/>
        </w:rPr>
      </w:pPr>
      <w:r>
        <w:rPr>
          <w:rFonts w:eastAsia="Lucida Sans Unicode" w:cs="Arial" w:ascii="Arial" w:hAnsi="Arial"/>
          <w:sz w:val="24"/>
          <w:szCs w:val="24"/>
        </w:rPr>
      </w:r>
    </w:p>
    <w:p>
      <w:pPr>
        <w:pStyle w:val="Normal"/>
        <w:numPr>
          <w:ilvl w:val="0"/>
          <w:numId w:val="4"/>
        </w:numPr>
        <w:ind w:left="0" w:firstLine="426"/>
        <w:jc w:val="both"/>
        <w:rPr>
          <w:rFonts w:ascii="Arial" w:hAnsi="Arial" w:cs="Arial"/>
          <w:i/>
          <w:i/>
          <w:sz w:val="24"/>
          <w:szCs w:val="24"/>
        </w:rPr>
      </w:pPr>
      <w:r>
        <w:rPr>
          <w:rFonts w:eastAsia="Arial" w:cs="Arial" w:ascii="Arial" w:hAnsi="Arial"/>
          <w:b/>
          <w:i/>
          <w:sz w:val="24"/>
        </w:rPr>
        <w:t xml:space="preserve"> </w:t>
      </w:r>
      <w:r>
        <w:rPr>
          <w:rFonts w:eastAsia="Lucida Sans Unicode" w:cs="Arial" w:ascii="Arial" w:hAnsi="Arial"/>
          <w:b/>
          <w:sz w:val="24"/>
        </w:rPr>
        <w:t xml:space="preserve">Angličtina pro nejmenší </w:t>
      </w:r>
      <w:r>
        <w:rPr>
          <w:rFonts w:eastAsia="Lucida Sans Unicode" w:cs="Arial" w:ascii="Arial" w:hAnsi="Arial"/>
          <w:sz w:val="24"/>
          <w:szCs w:val="24"/>
        </w:rPr>
        <w:t xml:space="preserve">- </w:t>
      </w:r>
      <w:r>
        <w:rPr>
          <w:rStyle w:val="Silnzdraznn"/>
          <w:rFonts w:cs="Arial" w:ascii="Arial" w:hAnsi="Arial"/>
          <w:i/>
          <w:iCs/>
          <w:color w:val="FF6600"/>
          <w:sz w:val="24"/>
          <w:szCs w:val="24"/>
        </w:rPr>
        <w:t xml:space="preserve"> </w:t>
      </w:r>
      <w:r>
        <w:rPr>
          <w:rStyle w:val="Silnzdraznn"/>
          <w:rFonts w:cs="Arial" w:ascii="Arial" w:hAnsi="Arial"/>
          <w:iCs/>
          <w:sz w:val="24"/>
          <w:szCs w:val="24"/>
        </w:rPr>
        <w:t>HIPPO AND FRIENDS</w:t>
      </w:r>
      <w:r>
        <w:rPr>
          <w:sz w:val="24"/>
          <w:szCs w:val="24"/>
        </w:rPr>
        <w:t> </w:t>
      </w:r>
    </w:p>
    <w:p>
      <w:pPr>
        <w:pStyle w:val="Normal"/>
        <w:ind w:firstLine="426"/>
        <w:jc w:val="both"/>
        <w:rPr/>
      </w:pPr>
      <w:r>
        <w:rPr>
          <w:rFonts w:eastAsia="Lucida Sans Unicode" w:cs="Arial" w:ascii="Arial" w:hAnsi="Arial"/>
          <w:sz w:val="24"/>
        </w:rPr>
        <w:t xml:space="preserve">Projekt HIPPO AND FRIENDSje výuka anglického jazyka pro nejmenší s metodikou pro nejmenší děti. Lektorka Mgr. Marcela Molnárová. Výuka dětí je zaměřena na osvojení pozitivního přístupu k jazyku formou her, sledování obrázků, hlasitého opakování slov a frází, dochází k vytváření slovní zásoby a osvojení výslovnosti. </w:t>
      </w:r>
    </w:p>
    <w:p>
      <w:pPr>
        <w:pStyle w:val="Normal"/>
        <w:ind w:firstLine="426"/>
        <w:jc w:val="both"/>
        <w:rPr>
          <w:rFonts w:ascii="Arial" w:hAnsi="Arial" w:eastAsia="Lucida Sans Unicode" w:cs="Arial"/>
          <w:sz w:val="24"/>
        </w:rPr>
      </w:pPr>
      <w:r>
        <w:rPr>
          <w:rFonts w:eastAsia="Arial" w:cs="Arial" w:ascii="Arial" w:hAnsi="Arial"/>
          <w:sz w:val="24"/>
        </w:rPr>
        <w:t xml:space="preserve">   </w:t>
      </w:r>
      <w:r>
        <w:rPr>
          <w:rFonts w:eastAsia="Lucida Sans Unicode" w:cs="Arial" w:ascii="Arial" w:hAnsi="Arial"/>
          <w:sz w:val="24"/>
        </w:rPr>
        <w:t>Děti se učí jazyk a zároveň si hrají. Ve skupině je 6 dětí, které se schází jednou za týden</w:t>
      </w:r>
    </w:p>
    <w:p>
      <w:pPr>
        <w:pStyle w:val="Normal"/>
        <w:ind w:firstLine="426"/>
        <w:jc w:val="both"/>
        <w:rPr>
          <w:rFonts w:ascii="Arial" w:hAnsi="Arial" w:eastAsia="Lucida Sans Unicode" w:cs="Arial"/>
          <w:sz w:val="24"/>
          <w:szCs w:val="24"/>
        </w:rPr>
      </w:pPr>
      <w:r>
        <w:rPr>
          <w:rFonts w:eastAsia="Lucida Sans Unicode" w:cs="Arial" w:ascii="Arial" w:hAnsi="Arial"/>
          <w:sz w:val="24"/>
          <w:szCs w:val="24"/>
        </w:rPr>
      </w:r>
    </w:p>
    <w:p>
      <w:pPr>
        <w:pStyle w:val="Normal"/>
        <w:numPr>
          <w:ilvl w:val="0"/>
          <w:numId w:val="4"/>
        </w:numPr>
        <w:ind w:left="0" w:firstLine="426"/>
        <w:jc w:val="both"/>
        <w:rPr/>
      </w:pPr>
      <w:r>
        <w:rPr>
          <w:rFonts w:eastAsia="Lucida Sans Unicode" w:cs="Arial" w:ascii="Arial" w:hAnsi="Arial"/>
          <w:b/>
          <w:sz w:val="24"/>
          <w:szCs w:val="24"/>
        </w:rPr>
        <w:t>Anglické knížky pro děti</w:t>
      </w:r>
      <w:r>
        <w:rPr>
          <w:rFonts w:eastAsia="Lucida Sans Unicode" w:cs="Arial" w:ascii="Arial" w:hAnsi="Arial"/>
          <w:sz w:val="24"/>
          <w:szCs w:val="24"/>
        </w:rPr>
        <w:t xml:space="preserve"> – jsou k dispozici jak účastníkům kurzů, tak návštěvníkům mateřského centra se zájmem se dále vzdělávat.</w:t>
      </w:r>
    </w:p>
    <w:p>
      <w:pPr>
        <w:pStyle w:val="Normal"/>
        <w:ind w:firstLine="426"/>
        <w:jc w:val="both"/>
        <w:rPr>
          <w:rFonts w:ascii="Arial" w:hAnsi="Arial" w:eastAsia="Lucida Sans Unicode" w:cs="Arial"/>
          <w:sz w:val="24"/>
          <w:szCs w:val="24"/>
        </w:rPr>
      </w:pPr>
      <w:r>
        <w:rPr>
          <w:rFonts w:eastAsia="Lucida Sans Unicode" w:cs="Arial" w:ascii="Arial" w:hAnsi="Arial"/>
          <w:sz w:val="24"/>
          <w:szCs w:val="24"/>
        </w:rPr>
      </w:r>
    </w:p>
    <w:p>
      <w:pPr>
        <w:pStyle w:val="Normal"/>
        <w:numPr>
          <w:ilvl w:val="0"/>
          <w:numId w:val="4"/>
        </w:numPr>
        <w:ind w:left="0" w:firstLine="426"/>
        <w:jc w:val="both"/>
        <w:rPr>
          <w:rFonts w:ascii="Arial" w:hAnsi="Arial" w:eastAsia="Lucida Sans Unicode" w:cs="Arial"/>
          <w:sz w:val="24"/>
          <w:szCs w:val="24"/>
        </w:rPr>
      </w:pPr>
      <w:r>
        <w:rPr>
          <w:rFonts w:eastAsia="Lucida Sans Unicode" w:cs="Arial" w:ascii="Arial" w:hAnsi="Arial"/>
          <w:b/>
          <w:sz w:val="24"/>
          <w:szCs w:val="24"/>
        </w:rPr>
        <w:t xml:space="preserve">Výtvarná dílna </w:t>
      </w:r>
    </w:p>
    <w:p>
      <w:pPr>
        <w:pStyle w:val="Normal"/>
        <w:jc w:val="both"/>
        <w:rPr>
          <w:rFonts w:ascii="Arial" w:hAnsi="Arial" w:eastAsia="Lucida Sans Unicode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 xml:space="preserve"> </w:t>
      </w:r>
      <w:r>
        <w:rPr>
          <w:rFonts w:eastAsia="Lucida Sans Unicode" w:cs="Arial" w:ascii="Arial" w:hAnsi="Arial"/>
          <w:sz w:val="24"/>
          <w:szCs w:val="24"/>
        </w:rPr>
        <w:t>při výtvarné dílně je program zaměřený na rozvoj jemné a hrubé motoriky, spolupráce, samostatnosti, poznávání barev, seznamování s různými materiály, výtvarnými i pracovními technikami. Lektorka: Šárka Linková</w:t>
      </w:r>
    </w:p>
    <w:p>
      <w:pPr>
        <w:pStyle w:val="Normal"/>
        <w:ind w:firstLine="426"/>
        <w:rPr>
          <w:rFonts w:ascii="Arial" w:hAnsi="Arial" w:eastAsia="Lucida Sans Unicode" w:cs="Arial"/>
          <w:sz w:val="24"/>
          <w:szCs w:val="24"/>
        </w:rPr>
      </w:pPr>
      <w:r>
        <w:rPr>
          <w:rFonts w:eastAsia="Lucida Sans Unicode" w:cs="Arial" w:ascii="Arial" w:hAnsi="Arial"/>
          <w:sz w:val="24"/>
          <w:szCs w:val="24"/>
        </w:rPr>
      </w:r>
    </w:p>
    <w:p>
      <w:pPr>
        <w:pStyle w:val="Odstavecseseznamem"/>
        <w:numPr>
          <w:ilvl w:val="0"/>
          <w:numId w:val="4"/>
        </w:numPr>
        <w:ind w:left="0" w:firstLine="426"/>
        <w:jc w:val="both"/>
        <w:rPr>
          <w:rFonts w:ascii="Arial" w:hAnsi="Arial" w:eastAsia="Lucida Sans Unicode" w:cs="Arial"/>
          <w:b/>
          <w:b/>
          <w:sz w:val="24"/>
          <w:szCs w:val="24"/>
        </w:rPr>
      </w:pPr>
      <w:r>
        <w:rPr>
          <w:rFonts w:eastAsia="Lucida Sans Unicode" w:cs="Arial" w:ascii="Arial" w:hAnsi="Arial"/>
          <w:b/>
          <w:sz w:val="24"/>
          <w:szCs w:val="24"/>
        </w:rPr>
        <w:t xml:space="preserve">Hudební stavebnice a Cvrček muzikant </w:t>
      </w:r>
    </w:p>
    <w:p>
      <w:pPr>
        <w:pStyle w:val="Odstavecseseznamem"/>
        <w:ind w:left="0" w:hanging="0"/>
        <w:jc w:val="both"/>
        <w:rPr>
          <w:rFonts w:ascii="Arial" w:hAnsi="Arial" w:eastAsia="Lucida Sans Unicode" w:cs="Arial"/>
          <w:b/>
          <w:b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 xml:space="preserve"> </w:t>
      </w:r>
      <w:r>
        <w:rPr>
          <w:rFonts w:eastAsia="Lucida Sans Unicode" w:cs="Arial" w:ascii="Arial" w:hAnsi="Arial"/>
          <w:sz w:val="24"/>
          <w:szCs w:val="24"/>
        </w:rPr>
        <w:t>speciální výukový program, kdy se žáci učí prostřednictvím jednoduchých lidových písní a zhudebněných říkadle číst, psát, zpívat a hrát hudební zápis na klavír, nebo na housličky. Lektorkou je Drahomíra Tvrdíková, absolventka Pražské státní konzervatoře. Tohoto programu se pravidelně, během týdenního rozvrhu zúčastnilo 31 dětí v I.pololetí a v II. pololetí 40 žáků.</w:t>
      </w:r>
    </w:p>
    <w:p>
      <w:pPr>
        <w:pStyle w:val="Odstavecseseznamem"/>
        <w:ind w:left="0" w:firstLine="426"/>
        <w:rPr>
          <w:rFonts w:ascii="Arial" w:hAnsi="Arial" w:eastAsia="Lucida Sans Unicode" w:cs="Arial"/>
          <w:b/>
          <w:b/>
          <w:sz w:val="24"/>
          <w:szCs w:val="24"/>
        </w:rPr>
      </w:pPr>
      <w:r>
        <w:rPr>
          <w:rFonts w:eastAsia="Lucida Sans Unicode" w:cs="Arial" w:ascii="Arial" w:hAnsi="Arial"/>
          <w:b/>
          <w:sz w:val="24"/>
          <w:szCs w:val="24"/>
        </w:rPr>
      </w:r>
    </w:p>
    <w:p>
      <w:pPr>
        <w:pStyle w:val="Normal"/>
        <w:ind w:left="426" w:hanging="0"/>
        <w:jc w:val="both"/>
        <w:rPr>
          <w:rFonts w:ascii="Arial" w:hAnsi="Arial" w:eastAsia="Lucida Sans Unicode" w:cs="Arial"/>
          <w:sz w:val="24"/>
          <w:szCs w:val="24"/>
        </w:rPr>
      </w:pPr>
      <w:r>
        <w:rPr>
          <w:rFonts w:eastAsia="Lucida Sans Unicode" w:cs="Arial" w:ascii="Arial" w:hAnsi="Arial"/>
          <w:sz w:val="24"/>
          <w:szCs w:val="24"/>
        </w:rPr>
      </w:r>
    </w:p>
    <w:p>
      <w:pPr>
        <w:pStyle w:val="Odstavecseseznamem"/>
        <w:numPr>
          <w:ilvl w:val="0"/>
          <w:numId w:val="13"/>
        </w:numPr>
        <w:jc w:val="both"/>
        <w:rPr/>
      </w:pPr>
      <w:r>
        <w:rPr>
          <w:rFonts w:eastAsia="Lucida Sans Unicode" w:cs="Arial" w:ascii="Arial" w:hAnsi="Arial"/>
          <w:b/>
          <w:sz w:val="24"/>
          <w:szCs w:val="24"/>
        </w:rPr>
        <w:t>Waldorfská pedagogika- Walinka</w:t>
      </w:r>
    </w:p>
    <w:p>
      <w:pPr>
        <w:pStyle w:val="Odstavecseseznamem"/>
        <w:ind w:left="0" w:hanging="0"/>
        <w:jc w:val="both"/>
        <w:rPr/>
      </w:pPr>
      <w:r>
        <w:rPr>
          <w:rFonts w:eastAsia="Lucida Sans Unicode" w:cs="Arial" w:ascii="Arial" w:hAnsi="Arial"/>
          <w:sz w:val="24"/>
          <w:szCs w:val="24"/>
        </w:rPr>
        <w:t xml:space="preserve">Walinka je holčička-maňásek, která každé pondělí veselou písničkou vítá děti a rodiče, kteří pravidelně navštěvují waldorfskou školičku. Základním rysem waldorfské pedagogiky je snaha o rozvoj člověka v jeho celistvosti. Výchova a vzdělávaní vycházející z vývojových aspektů dítěte. </w:t>
      </w:r>
      <w:r>
        <w:rPr>
          <w:rFonts w:cs="Arial" w:ascii="Arial" w:hAnsi="Arial"/>
          <w:color w:val="000000"/>
          <w:sz w:val="24"/>
          <w:szCs w:val="24"/>
        </w:rPr>
        <w:t xml:space="preserve">Z činností se nejvíce uplatňuje </w:t>
      </w:r>
      <w:r>
        <w:rPr>
          <w:rStyle w:val="Silnzdraznn"/>
          <w:rFonts w:cs="Arial" w:ascii="Arial" w:hAnsi="Arial"/>
          <w:b w:val="false"/>
          <w:color w:val="000000"/>
          <w:sz w:val="24"/>
          <w:szCs w:val="24"/>
        </w:rPr>
        <w:t>pohyb, zpěv, hudba, tanec, modelování a malování</w:t>
      </w:r>
      <w:r>
        <w:rPr>
          <w:rFonts w:cs="Arial" w:ascii="Arial" w:hAnsi="Arial"/>
          <w:b/>
          <w:color w:val="000000"/>
          <w:sz w:val="24"/>
          <w:szCs w:val="24"/>
        </w:rPr>
        <w:t xml:space="preserve">. </w:t>
      </w:r>
      <w:r>
        <w:rPr>
          <w:rFonts w:eastAsia="Lucida Sans Unicode" w:cs="Arial" w:ascii="Arial" w:hAnsi="Arial"/>
          <w:sz w:val="24"/>
          <w:szCs w:val="24"/>
        </w:rPr>
        <w:t>Společně se věnují tvoření, zpívání, hraním divadla, kreslením atd. v citlivém vnímání ročního a měsíčního rytmu.</w:t>
      </w:r>
    </w:p>
    <w:p>
      <w:pPr>
        <w:pStyle w:val="Odstavecseseznamem"/>
        <w:ind w:left="0" w:hanging="0"/>
        <w:jc w:val="both"/>
        <w:rPr>
          <w:rFonts w:ascii="Arial" w:hAnsi="Arial" w:eastAsia="Lucida Sans Unicode" w:cs="Arial"/>
          <w:sz w:val="24"/>
          <w:szCs w:val="24"/>
        </w:rPr>
      </w:pPr>
      <w:r>
        <w:rPr>
          <w:rFonts w:eastAsia="Lucida Sans Unicode" w:cs="Arial" w:ascii="Arial" w:hAnsi="Arial"/>
          <w:sz w:val="24"/>
          <w:szCs w:val="24"/>
        </w:rPr>
        <w:t>Tento program navštěvuje 15 rodičů s dětmi.</w:t>
      </w:r>
    </w:p>
    <w:p>
      <w:pPr>
        <w:pStyle w:val="Odstavecseseznamem"/>
        <w:ind w:left="0" w:hanging="0"/>
        <w:jc w:val="both"/>
        <w:rPr>
          <w:rFonts w:ascii="Arial" w:hAnsi="Arial" w:eastAsia="Lucida Sans Unicode" w:cs="Arial"/>
          <w:sz w:val="24"/>
          <w:szCs w:val="24"/>
        </w:rPr>
      </w:pPr>
      <w:r>
        <w:rPr>
          <w:rFonts w:eastAsia="Lucida Sans Unicode" w:cs="Arial" w:ascii="Arial" w:hAnsi="Arial"/>
          <w:sz w:val="24"/>
          <w:szCs w:val="24"/>
        </w:rPr>
      </w:r>
    </w:p>
    <w:p>
      <w:pPr>
        <w:pStyle w:val="Odstavecseseznamem"/>
        <w:ind w:left="0" w:hanging="0"/>
        <w:jc w:val="both"/>
        <w:rPr>
          <w:rFonts w:ascii="Arial" w:hAnsi="Arial" w:eastAsia="Lucida Sans Unicode" w:cs="Arial"/>
          <w:sz w:val="24"/>
          <w:szCs w:val="24"/>
        </w:rPr>
      </w:pPr>
      <w:r>
        <w:rPr>
          <w:rFonts w:eastAsia="Lucida Sans Unicode" w:cs="Arial" w:ascii="Arial" w:hAnsi="Arial"/>
          <w:sz w:val="24"/>
          <w:szCs w:val="24"/>
        </w:rPr>
      </w:r>
    </w:p>
    <w:p>
      <w:pPr>
        <w:pStyle w:val="Odstavecseseznamem"/>
        <w:ind w:left="0" w:hanging="0"/>
        <w:jc w:val="both"/>
        <w:rPr>
          <w:rFonts w:ascii="Arial" w:hAnsi="Arial" w:eastAsia="Lucida Sans Unicode" w:cs="Arial"/>
          <w:sz w:val="24"/>
          <w:szCs w:val="24"/>
        </w:rPr>
      </w:pPr>
      <w:r>
        <w:rPr>
          <w:rFonts w:eastAsia="Lucida Sans Unicode" w:cs="Arial" w:ascii="Arial" w:hAnsi="Arial"/>
          <w:sz w:val="24"/>
          <w:szCs w:val="24"/>
        </w:rPr>
      </w:r>
    </w:p>
    <w:p>
      <w:pPr>
        <w:pStyle w:val="Odstavecseseznamem"/>
        <w:ind w:left="0" w:hanging="0"/>
        <w:jc w:val="both"/>
        <w:rPr>
          <w:rFonts w:eastAsia="Lucida Sans Unicode"/>
        </w:rPr>
      </w:pPr>
      <w:r>
        <w:rPr>
          <w:rFonts w:eastAsia="Arial" w:cs="Arial" w:ascii="Arial" w:hAnsi="Arial"/>
          <w:b/>
          <w:sz w:val="24"/>
          <w:szCs w:val="24"/>
        </w:rPr>
        <w:t xml:space="preserve">    </w:t>
      </w:r>
    </w:p>
    <w:p>
      <w:pPr>
        <w:pStyle w:val="Normlnweb"/>
        <w:numPr>
          <w:ilvl w:val="0"/>
          <w:numId w:val="13"/>
        </w:numPr>
        <w:spacing w:before="280" w:after="280"/>
        <w:jc w:val="both"/>
        <w:rPr>
          <w:rFonts w:ascii="Arial" w:hAnsi="Arial" w:cs="Arial"/>
          <w:color w:val="000000"/>
        </w:rPr>
      </w:pPr>
      <w:r>
        <w:rPr>
          <w:rFonts w:cs="Arial" w:ascii="Arial" w:hAnsi="Arial"/>
          <w:b/>
          <w:color w:val="000000"/>
        </w:rPr>
        <w:t xml:space="preserve">Školka nanečisto </w:t>
      </w:r>
    </w:p>
    <w:p>
      <w:pPr>
        <w:pStyle w:val="Normlnweb"/>
        <w:ind w:left="360" w:hanging="0"/>
        <w:jc w:val="both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  <w:t xml:space="preserve">nácvik znalostí a dovedností usnadňující vstup dítěte do MŠ </w:t>
      </w:r>
      <w:r>
        <w:rPr>
          <w:rFonts w:cs="Arial" w:ascii="Arial" w:hAnsi="Arial"/>
          <w:color w:val="333333"/>
          <w:szCs w:val="20"/>
        </w:rPr>
        <w:t>Děti se připraví na mateřskou školu, ve Školičce zažijí: společné hry a aktivity s ostatními dětmi, společné svačinky, formou hry se seznámí se základními pravidly a návyky, s laskavým přístupem se naučí dodržovat jednoduchý režim.Program je určen pro děti od 2,5 let.Dvě chůvy - učitelky Šárka Linková a Kateřina Fůrbacherová doprovázejí děti po celou dobu.Děti zpívají, tancují, cvičí, tvoří a hrají si. Součástí je i společná procházka. Malý kolektiv, čas a prostor na individuální přístup. Za rok 2013 bylo zapsáno 13 dětí.</w:t>
      </w:r>
    </w:p>
    <w:p>
      <w:pPr>
        <w:pStyle w:val="Normlnweb"/>
        <w:jc w:val="both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lnweb"/>
        <w:numPr>
          <w:ilvl w:val="0"/>
          <w:numId w:val="13"/>
        </w:numPr>
        <w:spacing w:before="280" w:after="280"/>
        <w:jc w:val="both"/>
        <w:rPr>
          <w:rFonts w:ascii="Arial" w:hAnsi="Arial" w:cs="Arial"/>
          <w:color w:val="000000"/>
        </w:rPr>
      </w:pPr>
      <w:r>
        <w:rPr>
          <w:rFonts w:cs="Arial" w:ascii="Arial" w:hAnsi="Arial"/>
          <w:b/>
          <w:color w:val="000000"/>
        </w:rPr>
        <w:t xml:space="preserve">Výtvarka  </w:t>
      </w:r>
    </w:p>
    <w:p>
      <w:pPr>
        <w:pStyle w:val="Normlnweb"/>
        <w:ind w:left="360" w:hanging="0"/>
        <w:jc w:val="both"/>
        <w:rPr>
          <w:color w:val="000000"/>
        </w:rPr>
      </w:pPr>
      <w:r>
        <w:rPr>
          <w:rFonts w:cs="Arial" w:ascii="Arial" w:hAnsi="Arial"/>
          <w:color w:val="000000"/>
        </w:rPr>
        <w:t xml:space="preserve">Výtvarná dílna je prostor, ve kterém se děti, které mají rády tvořivost užijí jednu hodinu týdně nerušené výtvarné činnosti. Nabízí dětem ve věku od 5 vyžití prostřednictvím kreslení, malování, grafických technik i modelování z keramické hlíny. Děti tvoří s papírem, s barvami, vytvářejí jednoduché grafické techniky.   </w:t>
      </w:r>
      <w:r>
        <w:rPr>
          <w:color w:val="000000"/>
        </w:rPr>
        <w:br/>
      </w:r>
      <w:r>
        <w:rPr>
          <w:rFonts w:cs="Arial" w:ascii="Arial" w:hAnsi="Arial"/>
          <w:color w:val="000000"/>
        </w:rPr>
        <w:t xml:space="preserve"> Výtvarná dílna je bez rodičů pro předškolní děti. Lektorka Bc. Blanka Vylíčilová a Bc. Jana Švecová jsou kreativní výtvarnice Různými výtvarnými technikami rozvíjí s 14 dětmi jejich fantazii. </w:t>
      </w:r>
    </w:p>
    <w:p>
      <w:pPr>
        <w:pStyle w:val="Normlnweb"/>
        <w:jc w:val="both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jc w:val="both"/>
        <w:rPr>
          <w:rFonts w:ascii="Arial" w:hAnsi="Arial" w:eastAsia="Lucida Sans Unicode" w:cs="Arial"/>
          <w:sz w:val="24"/>
          <w:szCs w:val="24"/>
        </w:rPr>
      </w:pPr>
      <w:r>
        <w:rPr>
          <w:rFonts w:eastAsia="Lucida Sans Unicode" w:cs="Arial" w:ascii="Arial" w:hAnsi="Arial"/>
          <w:b/>
          <w:sz w:val="24"/>
        </w:rPr>
        <w:t>Manipulace a stimulace kojenců</w:t>
      </w:r>
    </w:p>
    <w:p>
      <w:pPr>
        <w:pStyle w:val="Odstavecseseznamem"/>
        <w:ind w:left="0" w:firstLine="426"/>
        <w:jc w:val="both"/>
        <w:rPr/>
      </w:pPr>
      <w:r>
        <w:rPr>
          <w:rFonts w:cs="Arial" w:ascii="Arial" w:hAnsi="Arial"/>
          <w:bCs/>
          <w:sz w:val="24"/>
          <w:szCs w:val="24"/>
        </w:rPr>
        <w:t>V průběhu provozu MC (v den určený pro nejmladší děti) je poskytováno laktační poradenství, poradenství psychomotorického vývoje a poradenství pro rodiče pečující o plačící a neklidné kojence lektorkou Mgr. Ivou Bolehovskou. Maminky mohou konzultovat problémy z oblasti péče o kojence, nabízíme také možnost nácviku vázání šátků na nošení dětí apod. Zájemci si mohou prohlédnout moderní látkové pleny, nabízíme základní orientaci v problematice látkových plenek, konzultace ohledně vhodnosti jednotlivých typů pro konkrétní potřeby našich klientů.</w:t>
      </w:r>
    </w:p>
    <w:p>
      <w:pPr>
        <w:pStyle w:val="Odstavecseseznamem"/>
        <w:ind w:left="0" w:firstLine="426"/>
        <w:jc w:val="both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</w:r>
    </w:p>
    <w:p>
      <w:pPr>
        <w:pStyle w:val="Odstavecseseznamem"/>
        <w:jc w:val="both"/>
        <w:rPr>
          <w:rFonts w:ascii="Arial" w:hAnsi="Arial" w:cs="Arial"/>
          <w:b/>
          <w:b/>
          <w:bCs/>
          <w:sz w:val="24"/>
          <w:szCs w:val="24"/>
        </w:rPr>
      </w:pPr>
      <w:r>
        <w:rPr>
          <w:rFonts w:cs="Arial" w:ascii="Arial" w:hAnsi="Arial"/>
          <w:b/>
          <w:bCs/>
          <w:sz w:val="24"/>
          <w:szCs w:val="24"/>
        </w:rPr>
        <w:t>Zdravý úsměv</w:t>
      </w:r>
    </w:p>
    <w:p>
      <w:pPr>
        <w:pStyle w:val="Odstavecseseznamem"/>
        <w:ind w:left="0" w:firstLine="426"/>
        <w:jc w:val="both"/>
        <w:rPr>
          <w:rFonts w:ascii="Arial" w:hAnsi="Arial" w:cs="Arial"/>
          <w:b/>
          <w:b/>
          <w:bCs/>
          <w:sz w:val="24"/>
          <w:szCs w:val="24"/>
        </w:rPr>
      </w:pPr>
      <w:r>
        <w:rPr>
          <w:rFonts w:cs="Arial" w:ascii="Arial" w:hAnsi="Arial"/>
          <w:b/>
          <w:bCs/>
          <w:sz w:val="24"/>
          <w:szCs w:val="24"/>
        </w:rPr>
      </w:r>
    </w:p>
    <w:p>
      <w:pPr>
        <w:pStyle w:val="Odstavecseseznamem"/>
        <w:ind w:left="0" w:firstLine="426"/>
        <w:jc w:val="both"/>
        <w:rPr>
          <w:rFonts w:ascii="Arial" w:hAnsi="Arial" w:cs="Arial"/>
          <w:sz w:val="24"/>
          <w:szCs w:val="24"/>
        </w:rPr>
      </w:pPr>
      <w:r>
        <w:rPr>
          <w:rStyle w:val="Silnzdraznn"/>
          <w:rFonts w:cs="Arial" w:ascii="Arial" w:hAnsi="Arial"/>
          <w:b w:val="false"/>
          <w:sz w:val="24"/>
          <w:szCs w:val="24"/>
        </w:rPr>
        <w:t>Cílem projektu</w:t>
      </w:r>
      <w:r>
        <w:rPr>
          <w:rFonts w:cs="Arial" w:ascii="Arial" w:hAnsi="Arial"/>
          <w:b/>
          <w:sz w:val="24"/>
          <w:szCs w:val="24"/>
        </w:rPr>
        <w:t xml:space="preserve"> </w:t>
      </w:r>
      <w:r>
        <w:rPr>
          <w:rFonts w:cs="Arial" w:ascii="Arial" w:hAnsi="Arial"/>
          <w:sz w:val="24"/>
          <w:szCs w:val="24"/>
        </w:rPr>
        <w:t>je naučit děti předškolního a školního věku správné technice čištění chrupu, obecné péči o orální zdraví, napomoci ke vzniku celoživotního návyku spojeného s péčí o dutinu ústní, podle možností ovlivnit i rodiče dětí tím, že se správný postup naučí, pochopí jeho význam a budou v čištění chrupu a ochraně orálního zdraví své děti podporovat.</w:t>
      </w:r>
    </w:p>
    <w:p>
      <w:pPr>
        <w:pStyle w:val="Odstavecseseznamem"/>
        <w:ind w:left="0" w:hanging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Součástí tohoto programu je edukační pohádka pro děti s touto tématikou.</w:t>
      </w:r>
    </w:p>
    <w:p>
      <w:pPr>
        <w:pStyle w:val="Odstavecseseznamem"/>
        <w:ind w:left="0" w:hanging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Programu se zúčastnilo 11 rodičů a 13 dětí.</w:t>
      </w:r>
    </w:p>
    <w:p>
      <w:pPr>
        <w:pStyle w:val="Odstavecseseznamem"/>
        <w:ind w:left="0" w:hanging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Odstavecseseznamem"/>
        <w:ind w:left="0" w:firstLine="426"/>
        <w:jc w:val="both"/>
        <w:rPr>
          <w:rFonts w:ascii="Arial" w:hAnsi="Arial" w:cs="Arial"/>
          <w:b/>
          <w:b/>
          <w:bCs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Canisterapie</w:t>
      </w:r>
    </w:p>
    <w:p>
      <w:pPr>
        <w:pStyle w:val="Odstavecseseznamem"/>
        <w:ind w:left="0" w:firstLine="426"/>
        <w:rPr>
          <w:rFonts w:ascii="Arial" w:hAnsi="Arial" w:eastAsia="Lucida Sans Unicode" w:cs="Arial"/>
          <w:b/>
          <w:b/>
          <w:bCs/>
          <w:sz w:val="24"/>
          <w:szCs w:val="24"/>
        </w:rPr>
      </w:pPr>
      <w:r>
        <w:rPr>
          <w:rFonts w:eastAsia="Lucida Sans Unicode" w:cs="Arial" w:ascii="Arial" w:hAnsi="Arial"/>
          <w:b/>
          <w:bCs/>
          <w:sz w:val="24"/>
          <w:szCs w:val="24"/>
        </w:rPr>
      </w:r>
    </w:p>
    <w:p>
      <w:pPr>
        <w:pStyle w:val="Normal"/>
        <w:ind w:firstLine="426"/>
        <w:jc w:val="both"/>
        <w:rPr>
          <w:rFonts w:ascii="Arial" w:hAnsi="Arial" w:eastAsia="Lucida Sans Unicode" w:cs="Arial"/>
          <w:b/>
          <w:b/>
          <w:sz w:val="28"/>
          <w:szCs w:val="28"/>
          <w:u w:val="single"/>
        </w:rPr>
      </w:pPr>
      <w:r>
        <w:rPr>
          <w:rFonts w:eastAsia="Lucida Sans Unicode" w:cs="Arial" w:ascii="Arial" w:hAnsi="Arial"/>
          <w:b/>
          <w:sz w:val="28"/>
          <w:szCs w:val="28"/>
          <w:u w:val="single"/>
        </w:rPr>
      </w:r>
    </w:p>
    <w:p>
      <w:pPr>
        <w:pStyle w:val="Normal"/>
        <w:ind w:firstLine="426"/>
        <w:jc w:val="both"/>
        <w:rPr>
          <w:rFonts w:ascii="Arial" w:hAnsi="Arial" w:eastAsia="Lucida Sans Unicode" w:cs="Arial"/>
          <w:sz w:val="28"/>
          <w:szCs w:val="28"/>
          <w:u w:val="single"/>
        </w:rPr>
      </w:pPr>
      <w:r>
        <w:rPr>
          <w:rFonts w:eastAsia="Lucida Sans Unicode" w:cs="Arial" w:ascii="Arial" w:hAnsi="Arial"/>
          <w:sz w:val="28"/>
          <w:szCs w:val="28"/>
          <w:u w:val="single"/>
        </w:rPr>
      </w:r>
    </w:p>
    <w:p>
      <w:pPr>
        <w:pStyle w:val="Normal"/>
        <w:ind w:firstLine="426"/>
        <w:jc w:val="both"/>
        <w:rPr>
          <w:rFonts w:ascii="Arial" w:hAnsi="Arial" w:eastAsia="Lucida Sans Unicode" w:cs="Arial"/>
          <w:sz w:val="28"/>
          <w:szCs w:val="28"/>
          <w:u w:val="single"/>
        </w:rPr>
      </w:pPr>
      <w:r>
        <w:rPr>
          <w:rFonts w:eastAsia="Lucida Sans Unicode" w:cs="Arial" w:ascii="Arial" w:hAnsi="Arial"/>
          <w:sz w:val="28"/>
          <w:szCs w:val="28"/>
          <w:u w:val="single"/>
        </w:rPr>
      </w:r>
    </w:p>
    <w:p>
      <w:pPr>
        <w:pStyle w:val="Normal"/>
        <w:ind w:firstLine="426"/>
        <w:jc w:val="both"/>
        <w:rPr>
          <w:rFonts w:ascii="Arial" w:hAnsi="Arial" w:eastAsia="Lucida Sans Unicode" w:cs="Arial"/>
          <w:b/>
          <w:b/>
          <w:sz w:val="28"/>
          <w:szCs w:val="28"/>
          <w:u w:val="single"/>
        </w:rPr>
      </w:pPr>
      <w:r>
        <w:rPr>
          <w:rFonts w:eastAsia="Lucida Sans Unicode" w:cs="Arial" w:ascii="Arial" w:hAnsi="Arial"/>
          <w:b/>
          <w:sz w:val="28"/>
          <w:szCs w:val="28"/>
          <w:u w:val="single"/>
        </w:rPr>
        <w:t xml:space="preserve">Vzdělávání dospělých </w:t>
      </w:r>
    </w:p>
    <w:p>
      <w:pPr>
        <w:pStyle w:val="Normal"/>
        <w:ind w:firstLine="426"/>
        <w:jc w:val="both"/>
        <w:rPr>
          <w:rFonts w:ascii="Arial" w:hAnsi="Arial" w:eastAsia="Lucida Sans Unicode" w:cs="Arial"/>
          <w:b/>
          <w:b/>
          <w:sz w:val="28"/>
          <w:szCs w:val="28"/>
          <w:u w:val="single"/>
        </w:rPr>
      </w:pPr>
      <w:r>
        <w:rPr>
          <w:rFonts w:eastAsia="Lucida Sans Unicode" w:cs="Arial" w:ascii="Arial" w:hAnsi="Arial"/>
          <w:b/>
          <w:sz w:val="28"/>
          <w:szCs w:val="28"/>
          <w:u w:val="single"/>
        </w:rPr>
      </w:r>
    </w:p>
    <w:p>
      <w:pPr>
        <w:pStyle w:val="Normal"/>
        <w:ind w:firstLine="426"/>
        <w:jc w:val="both"/>
        <w:rPr>
          <w:rFonts w:ascii="Arial" w:hAnsi="Arial" w:eastAsia="Lucida Sans Unicode" w:cs="Arial"/>
          <w:sz w:val="24"/>
          <w:szCs w:val="24"/>
        </w:rPr>
      </w:pPr>
      <w:r>
        <w:rPr>
          <w:rFonts w:eastAsia="Lucida Sans Unicode" w:cs="Arial" w:ascii="Arial" w:hAnsi="Arial"/>
          <w:sz w:val="24"/>
          <w:szCs w:val="24"/>
        </w:rPr>
        <w:t>Nabízí účastníkům nové poznatky z oblasti zdravotní, finanční gramotnosti, sociální, ale i možnost si vyzkoušet  rukodělné a výtvarné techniky, které pomáhají k uchování manuální zručnosti a rozvíjení vlastní kreativity.</w:t>
      </w:r>
    </w:p>
    <w:p>
      <w:pPr>
        <w:pStyle w:val="Normal"/>
        <w:ind w:firstLine="426"/>
        <w:jc w:val="both"/>
        <w:rPr>
          <w:rFonts w:ascii="Arial" w:hAnsi="Arial" w:eastAsia="Lucida Sans Unicode" w:cs="Arial"/>
          <w:sz w:val="24"/>
          <w:szCs w:val="24"/>
        </w:rPr>
      </w:pPr>
      <w:r>
        <w:rPr>
          <w:rFonts w:eastAsia="Lucida Sans Unicode" w:cs="Arial" w:ascii="Arial" w:hAnsi="Arial"/>
          <w:sz w:val="24"/>
          <w:szCs w:val="24"/>
        </w:rPr>
      </w:r>
    </w:p>
    <w:p>
      <w:pPr>
        <w:pStyle w:val="Normal"/>
        <w:numPr>
          <w:ilvl w:val="0"/>
          <w:numId w:val="13"/>
        </w:numPr>
        <w:jc w:val="both"/>
        <w:rPr>
          <w:rFonts w:ascii="Arial" w:hAnsi="Arial" w:eastAsia="Lucida Sans Unicode" w:cs="Arial"/>
          <w:sz w:val="24"/>
          <w:szCs w:val="24"/>
        </w:rPr>
      </w:pPr>
      <w:r>
        <w:rPr>
          <w:rFonts w:eastAsia="Lucida Sans Unicode" w:cs="Arial" w:ascii="Arial" w:hAnsi="Arial"/>
          <w:b/>
          <w:sz w:val="24"/>
          <w:szCs w:val="24"/>
        </w:rPr>
        <w:t>Keramické tvoření</w:t>
      </w:r>
      <w:r>
        <w:rPr>
          <w:rFonts w:eastAsia="Lucida Sans Unicode" w:cs="Arial" w:ascii="Arial" w:hAnsi="Arial"/>
          <w:sz w:val="24"/>
          <w:szCs w:val="24"/>
        </w:rPr>
        <w:t xml:space="preserve"> – spolupráce s Domem Pod Jasanem. Lektorka  Martina Poliaková připravila tvořivé workshopy pro děti i rodiče. Během roku si 30 maminek vyrobilo keramické ozdoby do svých domovů, ale také keramickou loutku ad.</w:t>
      </w:r>
    </w:p>
    <w:p>
      <w:pPr>
        <w:pStyle w:val="Odstavecseseznamem"/>
        <w:ind w:left="0" w:hanging="0"/>
        <w:rPr>
          <w:rFonts w:ascii="Arial" w:hAnsi="Arial" w:eastAsia="Lucida Sans Unicode" w:cs="Arial"/>
          <w:sz w:val="28"/>
          <w:szCs w:val="28"/>
          <w:u w:val="single"/>
        </w:rPr>
      </w:pPr>
      <w:r>
        <w:rPr>
          <w:rFonts w:eastAsia="Lucida Sans Unicode" w:cs="Arial" w:ascii="Arial" w:hAnsi="Arial"/>
          <w:sz w:val="28"/>
          <w:szCs w:val="28"/>
          <w:u w:val="single"/>
        </w:rPr>
      </w:r>
    </w:p>
    <w:p>
      <w:pPr>
        <w:pStyle w:val="Normal"/>
        <w:ind w:left="426" w:hanging="0"/>
        <w:jc w:val="both"/>
        <w:rPr>
          <w:rFonts w:ascii="Arial" w:hAnsi="Arial" w:eastAsia="Lucida Sans Unicode" w:cs="Arial"/>
          <w:sz w:val="28"/>
          <w:szCs w:val="28"/>
          <w:u w:val="single"/>
        </w:rPr>
      </w:pPr>
      <w:r>
        <w:rPr>
          <w:rFonts w:eastAsia="Lucida Sans Unicode" w:cs="Arial" w:ascii="Arial" w:hAnsi="Arial"/>
          <w:sz w:val="28"/>
          <w:szCs w:val="28"/>
          <w:u w:val="single"/>
        </w:rPr>
      </w:r>
    </w:p>
    <w:p>
      <w:pPr>
        <w:pStyle w:val="Normal"/>
        <w:numPr>
          <w:ilvl w:val="0"/>
          <w:numId w:val="13"/>
        </w:numPr>
        <w:ind w:left="0" w:firstLine="426"/>
        <w:jc w:val="both"/>
        <w:rPr>
          <w:rFonts w:ascii="Arial" w:hAnsi="Arial" w:eastAsia="Lucida Sans Unicode" w:cs="Arial"/>
          <w:b/>
          <w:b/>
          <w:sz w:val="24"/>
          <w:szCs w:val="24"/>
        </w:rPr>
      </w:pPr>
      <w:r>
        <w:rPr>
          <w:rFonts w:eastAsia="Lucida Sans Unicode" w:cs="Arial" w:ascii="Arial" w:hAnsi="Arial"/>
          <w:b/>
          <w:sz w:val="24"/>
          <w:szCs w:val="24"/>
        </w:rPr>
        <w:t xml:space="preserve">Výroba šperků formou plstění, </w:t>
      </w:r>
      <w:r>
        <w:rPr>
          <w:rFonts w:eastAsia="Lucida Sans Unicode" w:cs="Arial" w:ascii="Arial" w:hAnsi="Arial"/>
          <w:sz w:val="24"/>
          <w:szCs w:val="24"/>
        </w:rPr>
        <w:t>lektorka Martina Poliaková</w:t>
      </w:r>
      <w:r>
        <w:rPr>
          <w:rFonts w:eastAsia="Lucida Sans Unicode" w:cs="Arial" w:ascii="Arial" w:hAnsi="Arial"/>
          <w:b/>
          <w:sz w:val="24"/>
          <w:szCs w:val="24"/>
        </w:rPr>
        <w:t xml:space="preserve"> </w:t>
      </w:r>
      <w:r>
        <w:rPr>
          <w:rFonts w:eastAsia="Lucida Sans Unicode" w:cs="Arial" w:ascii="Arial" w:hAnsi="Arial"/>
          <w:sz w:val="24"/>
          <w:szCs w:val="24"/>
        </w:rPr>
        <w:t>naučila přítomné jak jednoduše a originálně vyrobit náušnice a náhrdelník z ovčí vlny. Pro děti byl připraven program s ovčí vlnou.</w:t>
      </w:r>
      <w:r>
        <w:rPr>
          <w:rFonts w:eastAsia="Lucida Sans Unicode" w:cs="Arial" w:ascii="Arial" w:hAnsi="Arial"/>
          <w:b/>
          <w:sz w:val="24"/>
          <w:szCs w:val="24"/>
        </w:rPr>
        <w:t xml:space="preserve"> </w:t>
      </w:r>
      <w:r>
        <w:rPr>
          <w:rFonts w:eastAsia="Lucida Sans Unicode" w:cs="Arial" w:ascii="Arial" w:hAnsi="Arial"/>
          <w:sz w:val="24"/>
          <w:szCs w:val="24"/>
        </w:rPr>
        <w:t>Tohoto programu se zúčastnilo 25 osob.</w:t>
      </w:r>
    </w:p>
    <w:p>
      <w:pPr>
        <w:pStyle w:val="Odstavecseseznamem"/>
        <w:ind w:left="0" w:firstLine="426"/>
        <w:rPr>
          <w:rFonts w:ascii="Arial" w:hAnsi="Arial" w:eastAsia="Lucida Sans Unicode" w:cs="Arial"/>
          <w:b/>
          <w:b/>
          <w:sz w:val="24"/>
          <w:szCs w:val="24"/>
        </w:rPr>
      </w:pPr>
      <w:r>
        <w:rPr>
          <w:rFonts w:eastAsia="Lucida Sans Unicode" w:cs="Arial" w:ascii="Arial" w:hAnsi="Arial"/>
          <w:b/>
          <w:sz w:val="24"/>
          <w:szCs w:val="24"/>
        </w:rPr>
      </w:r>
    </w:p>
    <w:p>
      <w:pPr>
        <w:pStyle w:val="Normal"/>
        <w:ind w:left="426" w:hanging="0"/>
        <w:jc w:val="both"/>
        <w:rPr>
          <w:rFonts w:ascii="Arial" w:hAnsi="Arial" w:eastAsia="Lucida Sans Unicode" w:cs="Arial"/>
          <w:b/>
          <w:b/>
          <w:color w:val="FF0000"/>
          <w:sz w:val="24"/>
          <w:szCs w:val="24"/>
        </w:rPr>
      </w:pPr>
      <w:r>
        <w:rPr>
          <w:rFonts w:eastAsia="Lucida Sans Unicode" w:cs="Arial" w:ascii="Arial" w:hAnsi="Arial"/>
          <w:b/>
          <w:color w:val="FF0000"/>
          <w:sz w:val="24"/>
          <w:szCs w:val="24"/>
        </w:rPr>
      </w:r>
    </w:p>
    <w:p>
      <w:pPr>
        <w:pStyle w:val="Normal"/>
        <w:numPr>
          <w:ilvl w:val="0"/>
          <w:numId w:val="13"/>
        </w:numPr>
        <w:ind w:left="0" w:firstLine="426"/>
        <w:jc w:val="both"/>
        <w:rPr>
          <w:rFonts w:ascii="Arial" w:hAnsi="Arial" w:eastAsia="Lucida Sans Unicode" w:cs="Arial"/>
          <w:sz w:val="24"/>
          <w:szCs w:val="24"/>
        </w:rPr>
      </w:pPr>
      <w:r>
        <w:rPr>
          <w:rFonts w:eastAsia="Lucida Sans Unicode" w:cs="Arial" w:ascii="Arial" w:hAnsi="Arial"/>
          <w:b/>
          <w:sz w:val="24"/>
          <w:szCs w:val="24"/>
        </w:rPr>
        <w:t>Knihovna</w:t>
      </w:r>
      <w:r>
        <w:rPr>
          <w:rFonts w:eastAsia="Lucida Sans Unicode" w:cs="Arial" w:ascii="Arial" w:hAnsi="Arial"/>
          <w:sz w:val="24"/>
          <w:szCs w:val="24"/>
        </w:rPr>
        <w:t xml:space="preserve"> – mateřské centrum má k dispozici knihy z nakladatelství Portál s tématy výchova, poradenství ad., které si můžou rodiče zapůjčit domů nebo číst během provozní doby</w:t>
      </w:r>
      <w:r>
        <w:rPr>
          <w:rFonts w:eastAsia="Lucida Sans Unicode" w:cs="Arial" w:ascii="Arial" w:hAnsi="Arial"/>
          <w:color w:val="FF0000"/>
          <w:sz w:val="24"/>
          <w:szCs w:val="24"/>
        </w:rPr>
        <w:t>.</w:t>
      </w:r>
    </w:p>
    <w:p>
      <w:pPr>
        <w:pStyle w:val="Normal"/>
        <w:jc w:val="both"/>
        <w:rPr>
          <w:rFonts w:ascii="Arial" w:hAnsi="Arial" w:eastAsia="Lucida Sans Unicode" w:cs="Arial"/>
          <w:sz w:val="24"/>
          <w:szCs w:val="24"/>
        </w:rPr>
      </w:pPr>
      <w:r>
        <w:rPr>
          <w:rFonts w:eastAsia="Lucida Sans Unicode" w:cs="Arial" w:ascii="Arial" w:hAnsi="Arial"/>
          <w:sz w:val="24"/>
          <w:szCs w:val="24"/>
        </w:rPr>
      </w:r>
    </w:p>
    <w:p>
      <w:pPr>
        <w:pStyle w:val="Normal"/>
        <w:jc w:val="both"/>
        <w:rPr>
          <w:rFonts w:ascii="Arial" w:hAnsi="Arial" w:eastAsia="Lucida Sans Unicode" w:cs="Arial"/>
          <w:sz w:val="24"/>
          <w:szCs w:val="24"/>
        </w:rPr>
      </w:pPr>
      <w:r>
        <w:rPr>
          <w:rFonts w:eastAsia="Lucida Sans Unicode" w:cs="Arial" w:ascii="Arial" w:hAnsi="Arial"/>
          <w:sz w:val="24"/>
          <w:szCs w:val="24"/>
        </w:rPr>
      </w:r>
    </w:p>
    <w:p>
      <w:pPr>
        <w:pStyle w:val="Normal"/>
        <w:jc w:val="both"/>
        <w:rPr>
          <w:rFonts w:ascii="Arial" w:hAnsi="Arial" w:eastAsia="Lucida Sans Unicode" w:cs="Arial"/>
          <w:sz w:val="24"/>
          <w:szCs w:val="24"/>
        </w:rPr>
      </w:pPr>
      <w:r>
        <w:rPr>
          <w:rFonts w:eastAsia="Lucida Sans Unicode" w:cs="Arial" w:ascii="Arial" w:hAnsi="Arial"/>
          <w:sz w:val="24"/>
          <w:szCs w:val="24"/>
        </w:rPr>
      </w:r>
    </w:p>
    <w:p>
      <w:pPr>
        <w:pStyle w:val="Normal"/>
        <w:ind w:left="720" w:hanging="0"/>
        <w:jc w:val="both"/>
        <w:rPr>
          <w:rFonts w:ascii="Arial" w:hAnsi="Arial" w:eastAsia="Lucida Sans Unicode" w:cs="Arial"/>
          <w:sz w:val="24"/>
          <w:szCs w:val="24"/>
        </w:rPr>
      </w:pPr>
      <w:r>
        <w:rPr>
          <w:rFonts w:eastAsia="Lucida Sans Unicode" w:cs="Arial" w:ascii="Arial" w:hAnsi="Arial"/>
          <w:sz w:val="24"/>
          <w:szCs w:val="24"/>
        </w:rPr>
      </w:r>
    </w:p>
    <w:p>
      <w:pPr>
        <w:pStyle w:val="Normal"/>
        <w:numPr>
          <w:ilvl w:val="0"/>
          <w:numId w:val="13"/>
        </w:numPr>
        <w:ind w:left="0" w:firstLine="426"/>
        <w:jc w:val="both"/>
        <w:rPr>
          <w:rFonts w:ascii="Arial" w:hAnsi="Arial" w:eastAsia="Lucida Sans Unicode" w:cs="Arial"/>
          <w:b/>
          <w:b/>
          <w:sz w:val="24"/>
          <w:szCs w:val="24"/>
        </w:rPr>
      </w:pPr>
      <w:r>
        <w:rPr>
          <w:rFonts w:eastAsia="Lucida Sans Unicode" w:cs="Arial" w:ascii="Arial" w:hAnsi="Arial"/>
          <w:b/>
          <w:sz w:val="24"/>
          <w:szCs w:val="24"/>
        </w:rPr>
        <w:t>Kreativní dopoledne</w:t>
      </w:r>
    </w:p>
    <w:p>
      <w:pPr>
        <w:pStyle w:val="Normal"/>
        <w:ind w:firstLine="426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V mateřském centru se také pravidelně každý čtvrtek schází skupina zájemců o ruční práce. </w:t>
      </w:r>
    </w:p>
    <w:p>
      <w:pPr>
        <w:pStyle w:val="Normal"/>
        <w:ind w:firstLine="426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ind w:firstLine="426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numPr>
          <w:ilvl w:val="0"/>
          <w:numId w:val="2"/>
        </w:numPr>
        <w:ind w:left="0" w:firstLine="426"/>
        <w:jc w:val="both"/>
        <w:rPr>
          <w:rFonts w:ascii="Arial" w:hAnsi="Arial" w:cs="Arial"/>
          <w:sz w:val="24"/>
        </w:rPr>
      </w:pPr>
      <w:r>
        <w:rPr>
          <w:rFonts w:eastAsia="Lucida Sans Unicode" w:cs="Arial" w:ascii="Arial" w:hAnsi="Arial"/>
          <w:b/>
          <w:sz w:val="24"/>
          <w:szCs w:val="24"/>
        </w:rPr>
        <w:t xml:space="preserve">Patchwork </w:t>
      </w:r>
      <w:r>
        <w:rPr>
          <w:rFonts w:eastAsia="Lucida Sans Unicode" w:cs="Arial" w:ascii="Arial" w:hAnsi="Arial"/>
          <w:sz w:val="24"/>
          <w:szCs w:val="24"/>
        </w:rPr>
        <w:t>– prostory mateřského centra v odpoledních hodinách a o víkendu využívá 30 členek Orlickokrkonošského patchworkového klubu.</w:t>
      </w:r>
    </w:p>
    <w:p>
      <w:pPr>
        <w:pStyle w:val="Normal"/>
        <w:ind w:firstLine="426"/>
        <w:jc w:val="both"/>
        <w:rPr/>
      </w:pPr>
      <w:r>
        <w:rPr>
          <w:rFonts w:cs="Arial" w:ascii="Arial" w:hAnsi="Arial"/>
          <w:sz w:val="24"/>
          <w:szCs w:val="24"/>
        </w:rPr>
        <w:t xml:space="preserve">Za OKPK o.s. – Olga Lešáková, jednatelka klubu, </w:t>
      </w:r>
      <w:hyperlink r:id="rId4">
        <w:r>
          <w:rPr>
            <w:rStyle w:val="Internetovodkaz"/>
            <w:rFonts w:cs="Arial" w:ascii="Arial" w:hAnsi="Arial"/>
            <w:sz w:val="24"/>
            <w:szCs w:val="24"/>
          </w:rPr>
          <w:t>www.okpk.cz</w:t>
        </w:r>
      </w:hyperlink>
      <w:r>
        <w:rPr>
          <w:rFonts w:cs="Arial" w:ascii="Arial" w:hAnsi="Arial"/>
          <w:sz w:val="24"/>
          <w:szCs w:val="24"/>
        </w:rPr>
        <w:t xml:space="preserve"> tel. 605 545 160</w:t>
      </w:r>
    </w:p>
    <w:p>
      <w:pPr>
        <w:pStyle w:val="Normal"/>
        <w:ind w:firstLine="426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lnweb"/>
        <w:numPr>
          <w:ilvl w:val="0"/>
          <w:numId w:val="2"/>
        </w:numPr>
        <w:spacing w:before="280" w:after="280"/>
        <w:jc w:val="both"/>
        <w:rPr/>
      </w:pPr>
      <w:r>
        <w:rPr>
          <w:rFonts w:cs="Arial" w:ascii="Arial" w:hAnsi="Arial"/>
          <w:b/>
          <w:color w:val="000000"/>
        </w:rPr>
        <w:t xml:space="preserve">Arteterapie - </w:t>
      </w:r>
      <w:r>
        <w:rPr>
          <w:rFonts w:cs="Arial" w:ascii="Arial" w:hAnsi="Arial"/>
          <w:color w:val="000000"/>
        </w:rPr>
        <w:t>smyslem skupinového setkání je tvoření, ale také osobní růst, vyjádření pocitů, uvědomění si svých emocí, sebepoznání, odpočinek, uvolnění a duševní hygiena. Tohoto programu se  zúčastňuje každý týden 6 osob.</w:t>
      </w:r>
    </w:p>
    <w:p>
      <w:pPr>
        <w:pStyle w:val="Normlnweb"/>
        <w:ind w:left="720" w:hanging="0"/>
        <w:jc w:val="both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lnweb"/>
        <w:numPr>
          <w:ilvl w:val="0"/>
          <w:numId w:val="2"/>
        </w:numPr>
        <w:spacing w:before="280" w:after="280"/>
        <w:jc w:val="both"/>
        <w:rPr>
          <w:rFonts w:ascii="Arial" w:hAnsi="Arial" w:cs="Arial"/>
          <w:color w:val="000000"/>
        </w:rPr>
      </w:pPr>
      <w:r>
        <w:rPr>
          <w:rFonts w:cs="Arial" w:ascii="Arial" w:hAnsi="Arial"/>
          <w:b/>
          <w:color w:val="000000"/>
        </w:rPr>
        <w:t>Bezpečně v autě</w:t>
      </w:r>
    </w:p>
    <w:p>
      <w:pPr>
        <w:pStyle w:val="Normlnweb"/>
        <w:ind w:left="720" w:hanging="0"/>
        <w:jc w:val="both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Odstavecseseznamem"/>
        <w:ind w:left="0" w:hanging="0"/>
        <w:rPr>
          <w:rFonts w:ascii="Arial" w:hAnsi="Arial" w:eastAsia="Lucida Sans Unicode" w:cs="Arial"/>
          <w:color w:val="000000"/>
          <w:sz w:val="24"/>
          <w:szCs w:val="24"/>
        </w:rPr>
      </w:pPr>
      <w:r>
        <w:rPr>
          <w:rFonts w:eastAsia="Lucida Sans Unicode" w:cs="Arial" w:ascii="Arial" w:hAnsi="Arial"/>
          <w:color w:val="000000"/>
          <w:sz w:val="24"/>
          <w:szCs w:val="24"/>
        </w:rPr>
      </w:r>
    </w:p>
    <w:p>
      <w:pPr>
        <w:pStyle w:val="Odstavecseseznamem"/>
        <w:ind w:left="0" w:firstLine="426"/>
        <w:rPr>
          <w:rFonts w:ascii="Arial" w:hAnsi="Arial" w:eastAsia="Lucida Sans Unicode" w:cs="Arial"/>
          <w:sz w:val="24"/>
          <w:szCs w:val="24"/>
        </w:rPr>
      </w:pPr>
      <w:r>
        <w:rPr>
          <w:rFonts w:eastAsia="Lucida Sans Unicode" w:cs="Arial" w:ascii="Arial" w:hAnsi="Arial"/>
          <w:sz w:val="24"/>
          <w:szCs w:val="24"/>
        </w:rPr>
      </w:r>
    </w:p>
    <w:p>
      <w:pPr>
        <w:pStyle w:val="Odstavecseseznamem"/>
        <w:ind w:left="0" w:firstLine="426"/>
        <w:rPr>
          <w:rFonts w:ascii="Arial" w:hAnsi="Arial" w:eastAsia="Lucida Sans Unicode" w:cs="Arial"/>
          <w:sz w:val="24"/>
          <w:szCs w:val="24"/>
        </w:rPr>
      </w:pPr>
      <w:r>
        <w:rPr>
          <w:rFonts w:eastAsia="Lucida Sans Unicode" w:cs="Arial" w:ascii="Arial" w:hAnsi="Arial"/>
          <w:sz w:val="24"/>
          <w:szCs w:val="24"/>
        </w:rPr>
      </w:r>
    </w:p>
    <w:p>
      <w:pPr>
        <w:pStyle w:val="Normal"/>
        <w:ind w:firstLine="426"/>
        <w:jc w:val="both"/>
        <w:rPr>
          <w:rFonts w:ascii="Arial" w:hAnsi="Arial" w:eastAsia="Lucida Sans Unicode" w:cs="Arial"/>
          <w:sz w:val="28"/>
          <w:szCs w:val="28"/>
          <w:u w:val="single"/>
        </w:rPr>
      </w:pPr>
      <w:r>
        <w:rPr>
          <w:rFonts w:eastAsia="Lucida Sans Unicode" w:cs="Arial" w:ascii="Arial" w:hAnsi="Arial"/>
          <w:sz w:val="28"/>
          <w:szCs w:val="28"/>
          <w:u w:val="single"/>
        </w:rPr>
        <w:t>Vzdělávací semináře pro rodiče</w:t>
      </w:r>
    </w:p>
    <w:p>
      <w:pPr>
        <w:pStyle w:val="Normal"/>
        <w:ind w:firstLine="426"/>
        <w:jc w:val="both"/>
        <w:rPr>
          <w:rFonts w:ascii="Arial" w:hAnsi="Arial" w:eastAsia="Lucida Sans Unicode" w:cs="Arial"/>
          <w:b/>
          <w:b/>
          <w:sz w:val="24"/>
          <w:szCs w:val="24"/>
          <w:u w:val="single"/>
        </w:rPr>
      </w:pPr>
      <w:r>
        <w:rPr>
          <w:rFonts w:eastAsia="Lucida Sans Unicode" w:cs="Arial" w:ascii="Arial" w:hAnsi="Arial"/>
          <w:b/>
          <w:sz w:val="24"/>
          <w:szCs w:val="24"/>
          <w:u w:val="single"/>
        </w:rPr>
      </w:r>
    </w:p>
    <w:p>
      <w:pPr>
        <w:pStyle w:val="Normal"/>
        <w:numPr>
          <w:ilvl w:val="0"/>
          <w:numId w:val="13"/>
        </w:numPr>
        <w:ind w:left="0" w:firstLine="426"/>
        <w:jc w:val="both"/>
        <w:rPr>
          <w:rFonts w:ascii="Arial" w:hAnsi="Arial" w:eastAsia="Lucida Sans Unicode" w:cs="Arial"/>
          <w:b/>
          <w:b/>
          <w:sz w:val="24"/>
          <w:szCs w:val="24"/>
        </w:rPr>
      </w:pPr>
      <w:r>
        <w:rPr>
          <w:rFonts w:eastAsia="Lucida Sans Unicode" w:cs="Arial" w:ascii="Arial" w:hAnsi="Arial"/>
          <w:b/>
          <w:sz w:val="24"/>
          <w:szCs w:val="24"/>
        </w:rPr>
        <w:t xml:space="preserve">Cyklus seminářů – Efektivní rodičovství </w:t>
      </w:r>
    </w:p>
    <w:p>
      <w:pPr>
        <w:pStyle w:val="Normal"/>
        <w:ind w:firstLine="426"/>
        <w:jc w:val="both"/>
        <w:rPr>
          <w:rFonts w:ascii="Arial" w:hAnsi="Arial" w:eastAsia="Lucida Sans Unicode" w:cs="Arial"/>
          <w:sz w:val="24"/>
          <w:szCs w:val="24"/>
        </w:rPr>
      </w:pPr>
      <w:r>
        <w:rPr>
          <w:rFonts w:eastAsia="Lucida Sans Unicode" w:cs="Arial" w:ascii="Arial" w:hAnsi="Arial"/>
          <w:sz w:val="24"/>
          <w:szCs w:val="24"/>
        </w:rPr>
        <w:t>Tento projekt byl financován z programu Královéhradeckého kraje na podporu prorodinných aktivit. Cyklus seminářů probíhal od září do prosince vždy jednu sobotu v měsíci. Jednotlivé moduly byly věnovány tématu základních vývojových potřeb dětí a jejich deficitům, tématu odměn a trestů a jejich využití ve výchově a tématu agrese a agresivity. Cyklu seminářů se účastnilo 6 maminek.</w:t>
      </w:r>
    </w:p>
    <w:p>
      <w:pPr>
        <w:pStyle w:val="Odstavecseseznamem"/>
        <w:ind w:left="0" w:firstLine="426"/>
        <w:rPr>
          <w:rFonts w:ascii="Arial" w:hAnsi="Arial" w:eastAsia="Lucida Sans Unicode" w:cs="Arial"/>
          <w:sz w:val="24"/>
          <w:szCs w:val="24"/>
        </w:rPr>
      </w:pPr>
      <w:r>
        <w:rPr>
          <w:rFonts w:eastAsia="Lucida Sans Unicode" w:cs="Arial" w:ascii="Arial" w:hAnsi="Arial"/>
          <w:sz w:val="24"/>
          <w:szCs w:val="24"/>
        </w:rPr>
      </w:r>
    </w:p>
    <w:p>
      <w:pPr>
        <w:pStyle w:val="Odstavecseseznamem"/>
        <w:numPr>
          <w:ilvl w:val="0"/>
          <w:numId w:val="13"/>
        </w:numPr>
        <w:ind w:left="0" w:firstLine="426"/>
        <w:rPr>
          <w:rFonts w:ascii="Arial" w:hAnsi="Arial" w:eastAsia="Lucida Sans Unicode" w:cs="Arial"/>
          <w:sz w:val="24"/>
          <w:szCs w:val="24"/>
        </w:rPr>
      </w:pPr>
      <w:r>
        <w:rPr>
          <w:rFonts w:eastAsia="Lucida Sans Unicode" w:cs="Arial" w:ascii="Arial" w:hAnsi="Arial"/>
          <w:b/>
          <w:sz w:val="24"/>
          <w:szCs w:val="24"/>
        </w:rPr>
        <w:t>Přednáška  Zdravý životní styl</w:t>
      </w:r>
    </w:p>
    <w:p>
      <w:pPr>
        <w:pStyle w:val="Odstavecseseznamem"/>
        <w:ind w:left="426" w:hanging="0"/>
        <w:rPr>
          <w:rFonts w:ascii="Arial" w:hAnsi="Arial" w:eastAsia="Lucida Sans Unicode" w:cs="Arial"/>
          <w:sz w:val="24"/>
          <w:szCs w:val="24"/>
        </w:rPr>
      </w:pPr>
      <w:r>
        <w:rPr>
          <w:rFonts w:eastAsia="Lucida Sans Unicode" w:cs="Arial" w:ascii="Arial" w:hAnsi="Arial"/>
          <w:sz w:val="24"/>
          <w:szCs w:val="24"/>
        </w:rPr>
      </w:r>
    </w:p>
    <w:p>
      <w:pPr>
        <w:pStyle w:val="Odstavecseseznamem"/>
        <w:rPr>
          <w:rFonts w:ascii="Arial" w:hAnsi="Arial" w:eastAsia="Lucida Sans Unicode" w:cs="Arial"/>
          <w:sz w:val="24"/>
          <w:szCs w:val="24"/>
        </w:rPr>
      </w:pPr>
      <w:r>
        <w:rPr>
          <w:rFonts w:eastAsia="Lucida Sans Unicode" w:cs="Arial" w:ascii="Arial" w:hAnsi="Arial"/>
          <w:sz w:val="24"/>
          <w:szCs w:val="24"/>
        </w:rPr>
      </w:r>
    </w:p>
    <w:p>
      <w:pPr>
        <w:pStyle w:val="Odstavecseseznamem"/>
        <w:rPr>
          <w:rFonts w:ascii="Arial" w:hAnsi="Arial" w:eastAsia="Lucida Sans Unicode" w:cs="Arial"/>
          <w:sz w:val="24"/>
          <w:szCs w:val="24"/>
        </w:rPr>
      </w:pPr>
      <w:r>
        <w:rPr>
          <w:rFonts w:eastAsia="Lucida Sans Unicode" w:cs="Arial" w:ascii="Arial" w:hAnsi="Arial"/>
          <w:sz w:val="24"/>
          <w:szCs w:val="24"/>
        </w:rPr>
      </w:r>
    </w:p>
    <w:p>
      <w:pPr>
        <w:pStyle w:val="Odstavecseseznamem"/>
        <w:rPr>
          <w:rFonts w:ascii="Arial" w:hAnsi="Arial" w:eastAsia="Lucida Sans Unicode" w:cs="Arial"/>
          <w:sz w:val="24"/>
          <w:szCs w:val="24"/>
        </w:rPr>
      </w:pPr>
      <w:r>
        <w:rPr>
          <w:rFonts w:eastAsia="Lucida Sans Unicode" w:cs="Arial" w:ascii="Arial" w:hAnsi="Arial"/>
          <w:sz w:val="24"/>
          <w:szCs w:val="24"/>
        </w:rPr>
      </w:r>
    </w:p>
    <w:p>
      <w:pPr>
        <w:pStyle w:val="Normal"/>
        <w:ind w:firstLine="426"/>
        <w:jc w:val="both"/>
        <w:rPr>
          <w:rFonts w:ascii="Arial" w:hAnsi="Arial" w:eastAsia="Lucida Sans Unicode" w:cs="Arial"/>
          <w:sz w:val="32"/>
          <w:szCs w:val="32"/>
          <w:u w:val="single"/>
        </w:rPr>
      </w:pPr>
      <w:r>
        <w:rPr>
          <w:rFonts w:eastAsia="Lucida Sans Unicode" w:cs="Arial" w:ascii="Arial" w:hAnsi="Arial"/>
          <w:sz w:val="32"/>
          <w:szCs w:val="32"/>
          <w:u w:val="single"/>
        </w:rPr>
        <w:t>Akce pro veřejnost</w:t>
      </w:r>
    </w:p>
    <w:p>
      <w:pPr>
        <w:pStyle w:val="Normal"/>
        <w:ind w:firstLine="426"/>
        <w:jc w:val="both"/>
        <w:rPr>
          <w:rFonts w:ascii="Arial" w:hAnsi="Arial" w:eastAsia="Lucida Sans Unicode" w:cs="Arial"/>
          <w:sz w:val="28"/>
          <w:szCs w:val="28"/>
          <w:u w:val="single"/>
        </w:rPr>
      </w:pPr>
      <w:r>
        <w:rPr>
          <w:rFonts w:eastAsia="Lucida Sans Unicode" w:cs="Arial" w:ascii="Arial" w:hAnsi="Arial"/>
          <w:sz w:val="28"/>
          <w:szCs w:val="28"/>
          <w:u w:val="single"/>
        </w:rPr>
      </w:r>
    </w:p>
    <w:p>
      <w:pPr>
        <w:pStyle w:val="Odstavecseseznamem"/>
        <w:ind w:left="0" w:hanging="0"/>
        <w:jc w:val="both"/>
        <w:rPr>
          <w:rFonts w:ascii="Arial" w:hAnsi="Arial" w:eastAsia="Lucida Sans Unicode" w:cs="Arial"/>
          <w:b/>
          <w:b/>
          <w:sz w:val="24"/>
        </w:rPr>
      </w:pPr>
      <w:r>
        <w:rPr>
          <w:rFonts w:eastAsia="Lucida Sans Unicode" w:cs="Arial" w:ascii="Arial" w:hAnsi="Arial"/>
          <w:b/>
          <w:sz w:val="28"/>
          <w:szCs w:val="28"/>
        </w:rPr>
        <w:t>Mikulášská nadílka</w:t>
      </w:r>
    </w:p>
    <w:p>
      <w:pPr>
        <w:pStyle w:val="Odstavecseseznamem"/>
        <w:ind w:left="0" w:hanging="0"/>
        <w:jc w:val="both"/>
        <w:rPr>
          <w:rFonts w:ascii="Arial" w:hAnsi="Arial" w:eastAsia="Lucida Sans Unicode" w:cs="Arial"/>
          <w:sz w:val="24"/>
        </w:rPr>
      </w:pPr>
      <w:r>
        <w:rPr>
          <w:rFonts w:eastAsia="Lucida Sans Unicode" w:cs="Arial" w:ascii="Arial" w:hAnsi="Arial"/>
          <w:sz w:val="24"/>
        </w:rPr>
        <w:t>V tradiční předvánoční čas v mateřském centru proběhla akce pro rodiče pravidelně navštěvující mateřské centrum, ale i pro širokou veřejnost. Mikulášská nadílka byla pojata v tvořivém duchu (rodiče s dětmi vyráběli vánoční dekorace do svých domovů), ozdobili vánoční stromeček a celou atmosféru dotvářelo zpívání koled, a to spolu s panem Mikulášem. Mikulášské nadílky se zúčastnilo 30 rodičů d dětmi.</w:t>
      </w:r>
    </w:p>
    <w:p>
      <w:pPr>
        <w:pStyle w:val="Odstavecseseznamem"/>
        <w:ind w:left="0" w:hanging="0"/>
        <w:jc w:val="both"/>
        <w:rPr>
          <w:rFonts w:ascii="Arial" w:hAnsi="Arial" w:eastAsia="Lucida Sans Unicode" w:cs="Arial"/>
          <w:sz w:val="24"/>
        </w:rPr>
      </w:pPr>
      <w:r>
        <w:rPr>
          <w:rFonts w:eastAsia="Lucida Sans Unicode" w:cs="Arial" w:ascii="Arial" w:hAnsi="Arial"/>
          <w:sz w:val="24"/>
        </w:rPr>
      </w:r>
    </w:p>
    <w:p>
      <w:pPr>
        <w:pStyle w:val="Normal"/>
        <w:jc w:val="both"/>
        <w:rPr/>
      </w:pPr>
      <w:r>
        <w:rPr>
          <w:rFonts w:eastAsia="Lucida Sans Unicode" w:cs="Arial" w:ascii="Arial" w:hAnsi="Arial"/>
          <w:b/>
          <w:sz w:val="28"/>
          <w:szCs w:val="28"/>
        </w:rPr>
        <w:t>Bazar dětského oblečení a potřeb pro kojence</w:t>
      </w:r>
      <w:r>
        <w:rPr>
          <w:rFonts w:eastAsia="Lucida Sans Unicode" w:cs="Arial" w:ascii="Arial" w:hAnsi="Arial"/>
          <w:sz w:val="28"/>
          <w:szCs w:val="28"/>
        </w:rPr>
        <w:t xml:space="preserve">: </w:t>
      </w:r>
    </w:p>
    <w:p>
      <w:pPr>
        <w:pStyle w:val="Normal"/>
        <w:ind w:firstLine="426"/>
        <w:jc w:val="both"/>
        <w:rPr/>
      </w:pPr>
      <w:r>
        <w:rPr>
          <w:rFonts w:eastAsia="Lucida Sans Unicode" w:cs="Arial" w:ascii="Arial" w:hAnsi="Arial"/>
          <w:sz w:val="24"/>
        </w:rPr>
        <w:t xml:space="preserve">Bazar je hojně využíván veřejností a stal se tak úspěšnou tradicí. Průměrná návštěvnost během bazaru je 250 lidí z řad členů MC i veřejnosti. Probíhá pravidelně, vždy na jaře a na podzim, po dobu jednoho týdne. Organizují ho členky občanského sdružení,  mají tak možnost zapojit se do činnosti, uplatnit své znalosti a dovednosti. </w:t>
      </w:r>
    </w:p>
    <w:p>
      <w:pPr>
        <w:pStyle w:val="Normal"/>
        <w:ind w:firstLine="426"/>
        <w:jc w:val="both"/>
        <w:rPr>
          <w:rFonts w:ascii="Arial" w:hAnsi="Arial" w:eastAsia="Lucida Sans Unicode" w:cs="Arial"/>
          <w:sz w:val="24"/>
        </w:rPr>
      </w:pPr>
      <w:r>
        <w:rPr>
          <w:rFonts w:eastAsia="Lucida Sans Unicode" w:cs="Arial" w:ascii="Arial" w:hAnsi="Arial"/>
          <w:sz w:val="24"/>
        </w:rPr>
        <w:t>Výtěžek z bazaru je použit na financování projektů mateřského centra.</w:t>
      </w:r>
    </w:p>
    <w:p>
      <w:pPr>
        <w:pStyle w:val="Normal"/>
        <w:ind w:firstLine="426"/>
        <w:jc w:val="both"/>
        <w:rPr>
          <w:rFonts w:ascii="Arial" w:hAnsi="Arial" w:eastAsia="Lucida Sans Unicode" w:cs="Arial"/>
          <w:sz w:val="24"/>
        </w:rPr>
      </w:pPr>
      <w:r>
        <w:rPr>
          <w:rFonts w:eastAsia="Lucida Sans Unicode" w:cs="Arial" w:ascii="Arial" w:hAnsi="Arial"/>
          <w:sz w:val="24"/>
        </w:rPr>
      </w:r>
    </w:p>
    <w:p>
      <w:pPr>
        <w:pStyle w:val="Normal"/>
        <w:ind w:firstLine="426"/>
        <w:jc w:val="both"/>
        <w:rPr>
          <w:rFonts w:ascii="Arial" w:hAnsi="Arial" w:eastAsia="Lucida Sans Unicode" w:cs="Arial"/>
          <w:sz w:val="24"/>
        </w:rPr>
      </w:pPr>
      <w:r>
        <w:rPr>
          <w:rFonts w:eastAsia="Arial" w:cs="Arial" w:ascii="Arial" w:hAnsi="Arial"/>
          <w:sz w:val="24"/>
        </w:rPr>
        <w:t xml:space="preserve"> </w:t>
      </w:r>
    </w:p>
    <w:p>
      <w:pPr>
        <w:pStyle w:val="Normal"/>
        <w:jc w:val="both"/>
        <w:rPr>
          <w:rFonts w:ascii="Arial" w:hAnsi="Arial" w:eastAsia="Lucida Sans Unicode" w:cs="Arial"/>
          <w:b/>
          <w:b/>
          <w:sz w:val="28"/>
          <w:szCs w:val="28"/>
        </w:rPr>
      </w:pPr>
      <w:r>
        <w:rPr>
          <w:rFonts w:eastAsia="Lucida Sans Unicode" w:cs="Arial" w:ascii="Arial" w:hAnsi="Arial"/>
          <w:b/>
          <w:sz w:val="28"/>
          <w:szCs w:val="28"/>
        </w:rPr>
        <w:t>Výchova v oblasti EKO</w:t>
      </w:r>
    </w:p>
    <w:p>
      <w:pPr>
        <w:pStyle w:val="Tlotextu"/>
        <w:ind w:firstLine="426"/>
        <w:jc w:val="both"/>
        <w:rPr>
          <w:rFonts w:ascii="Arial" w:hAnsi="Arial" w:eastAsia="Lucida Sans Unicode" w:cs="Arial"/>
        </w:rPr>
      </w:pPr>
      <w:r>
        <w:rPr>
          <w:rFonts w:eastAsia="Lucida Sans Unicode" w:cs="Arial" w:ascii="Arial" w:hAnsi="Arial"/>
        </w:rPr>
        <w:t xml:space="preserve">V mateřském centru se věnujeme i otázkám životního prostředí a udržitelnému rozvoji. Propagujeme používání ekologických čisticích prostředků, šíříme informace o používání dětských látkových plen. Samozřejmostí je i třídění odpadu. K tomuto tématu jsou určeny i některé programy pro maminky s dětmi, díky kterým aktivně propagujeme myšlenku šetrného chování k životnímu prostředí. </w:t>
      </w:r>
    </w:p>
    <w:p>
      <w:pPr>
        <w:pStyle w:val="Tlotextu"/>
        <w:ind w:firstLine="426"/>
        <w:jc w:val="both"/>
        <w:rPr>
          <w:rFonts w:ascii="Arial" w:hAnsi="Arial" w:eastAsia="Lucida Sans Unicode" w:cs="Arial"/>
        </w:rPr>
      </w:pPr>
      <w:r>
        <w:rPr>
          <w:rFonts w:eastAsia="Lucida Sans Unicode" w:cs="Arial" w:ascii="Arial" w:hAnsi="Arial"/>
        </w:rPr>
      </w:r>
    </w:p>
    <w:p>
      <w:pPr>
        <w:pStyle w:val="Tlotextu"/>
        <w:jc w:val="both"/>
        <w:rPr/>
      </w:pPr>
      <w:r>
        <w:rPr>
          <w:rFonts w:eastAsia="Lucida Sans Unicode" w:cs="Arial" w:ascii="Arial" w:hAnsi="Arial"/>
          <w:b/>
          <w:sz w:val="28"/>
          <w:szCs w:val="28"/>
        </w:rPr>
        <w:t xml:space="preserve">Tříkrálová sbírka </w:t>
      </w:r>
    </w:p>
    <w:p>
      <w:pPr>
        <w:pStyle w:val="Tlotextu"/>
        <w:jc w:val="both"/>
        <w:rPr>
          <w:rFonts w:ascii="Arial" w:hAnsi="Arial" w:eastAsia="Lucida Sans Unicode" w:cs="Arial"/>
          <w:szCs w:val="24"/>
        </w:rPr>
      </w:pPr>
      <w:r>
        <w:rPr>
          <w:rFonts w:eastAsia="Lucida Sans Unicode" w:cs="Arial" w:ascii="Arial" w:hAnsi="Arial"/>
          <w:szCs w:val="24"/>
        </w:rPr>
        <w:t>Rodiče spolu s dětmi se zamýšlí nad potřebnými a nemocnými občany nejen v našem městě a podporují svými příspěvky tradiční „Tříkrálovou sbírku“.</w:t>
      </w:r>
    </w:p>
    <w:p>
      <w:pPr>
        <w:pStyle w:val="Tlotextu"/>
        <w:ind w:firstLine="426"/>
        <w:jc w:val="both"/>
        <w:rPr>
          <w:rFonts w:ascii="Arial" w:hAnsi="Arial" w:eastAsia="Lucida Sans Unicode" w:cs="Arial"/>
          <w:szCs w:val="24"/>
        </w:rPr>
      </w:pPr>
      <w:r>
        <w:rPr>
          <w:rFonts w:eastAsia="Lucida Sans Unicode" w:cs="Arial" w:ascii="Arial" w:hAnsi="Arial"/>
          <w:szCs w:val="24"/>
        </w:rPr>
      </w:r>
    </w:p>
    <w:p>
      <w:pPr>
        <w:pStyle w:val="Normal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8"/>
          <w:szCs w:val="28"/>
        </w:rPr>
        <w:t>Hlídání dětí</w:t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Mateřské centrum nabízí službu pro rodiče, kteří si potřebují něco zařídit či navštívit lékaře – hlídání dětí. O děti se stará kvalifikovaná síla. </w:t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rPr>
          <w:rFonts w:ascii="Arial" w:hAnsi="Arial" w:cs="Arial"/>
          <w:b/>
          <w:b/>
          <w:sz w:val="28"/>
          <w:szCs w:val="28"/>
        </w:rPr>
      </w:pPr>
      <w:r>
        <w:rPr>
          <w:rFonts w:cs="Arial" w:ascii="Arial" w:hAnsi="Arial"/>
          <w:b/>
          <w:sz w:val="28"/>
          <w:szCs w:val="28"/>
        </w:rPr>
        <w:t>Charitativní sbírka hraček</w:t>
      </w:r>
    </w:p>
    <w:p>
      <w:pPr>
        <w:pStyle w:val="Normal"/>
        <w:ind w:firstLine="426"/>
        <w:rPr>
          <w:rFonts w:ascii="Arial" w:hAnsi="Arial" w:cs="Arial"/>
          <w:b/>
          <w:b/>
          <w:sz w:val="32"/>
          <w:szCs w:val="28"/>
        </w:rPr>
      </w:pPr>
      <w:r>
        <w:rPr>
          <w:rFonts w:cs="Arial" w:ascii="Arial" w:hAnsi="Arial"/>
          <w:b/>
          <w:sz w:val="32"/>
          <w:szCs w:val="28"/>
        </w:rPr>
      </w:r>
    </w:p>
    <w:p>
      <w:pPr>
        <w:pStyle w:val="Normal"/>
        <w:ind w:firstLine="426"/>
        <w:rPr>
          <w:rFonts w:ascii="Arial" w:hAnsi="Arial" w:cs="Arial"/>
          <w:b/>
          <w:b/>
          <w:sz w:val="32"/>
        </w:rPr>
      </w:pPr>
      <w:r>
        <w:rPr>
          <w:rFonts w:cs="Arial" w:ascii="Arial" w:hAnsi="Arial"/>
          <w:b/>
          <w:sz w:val="32"/>
        </w:rPr>
      </w:r>
    </w:p>
    <w:p>
      <w:pPr>
        <w:pStyle w:val="Normal"/>
        <w:ind w:firstLine="426"/>
        <w:rPr>
          <w:rFonts w:ascii="Arial" w:hAnsi="Arial" w:cs="Arial"/>
          <w:b/>
          <w:b/>
          <w:sz w:val="32"/>
        </w:rPr>
      </w:pPr>
      <w:r>
        <w:rPr>
          <w:rFonts w:cs="Arial" w:ascii="Arial" w:hAnsi="Arial"/>
          <w:b/>
          <w:sz w:val="32"/>
        </w:rPr>
      </w:r>
    </w:p>
    <w:p>
      <w:pPr>
        <w:pStyle w:val="Normal"/>
        <w:ind w:firstLine="426"/>
        <w:rPr>
          <w:rFonts w:ascii="Arial" w:hAnsi="Arial" w:cs="Arial"/>
          <w:b/>
          <w:b/>
          <w:sz w:val="32"/>
        </w:rPr>
      </w:pPr>
      <w:r>
        <w:rPr>
          <w:rFonts w:cs="Arial" w:ascii="Arial" w:hAnsi="Arial"/>
          <w:b/>
          <w:sz w:val="32"/>
        </w:rPr>
      </w:r>
    </w:p>
    <w:p>
      <w:pPr>
        <w:pStyle w:val="Normal"/>
        <w:ind w:firstLine="426"/>
        <w:rPr>
          <w:rFonts w:ascii="Arial" w:hAnsi="Arial" w:cs="Arial"/>
          <w:b/>
          <w:b/>
          <w:sz w:val="32"/>
        </w:rPr>
      </w:pPr>
      <w:r>
        <w:rPr>
          <w:rFonts w:cs="Arial" w:ascii="Arial" w:hAnsi="Arial"/>
          <w:b/>
          <w:sz w:val="32"/>
        </w:rPr>
      </w:r>
    </w:p>
    <w:p>
      <w:pPr>
        <w:pStyle w:val="Normal"/>
        <w:ind w:firstLine="426"/>
        <w:rPr>
          <w:rFonts w:ascii="Arial" w:hAnsi="Arial" w:cs="Arial"/>
          <w:b/>
          <w:b/>
          <w:sz w:val="32"/>
          <w:u w:val="single"/>
        </w:rPr>
      </w:pPr>
      <w:r>
        <w:rPr>
          <w:rFonts w:cs="Arial" w:ascii="Arial" w:hAnsi="Arial"/>
          <w:b/>
          <w:sz w:val="32"/>
          <w:u w:val="single"/>
        </w:rPr>
        <w:t>3.Projekty realizované v roce 2013</w:t>
      </w:r>
    </w:p>
    <w:p>
      <w:pPr>
        <w:pStyle w:val="Normal"/>
        <w:ind w:firstLine="426"/>
        <w:rPr>
          <w:rFonts w:ascii="Arial" w:hAnsi="Arial" w:cs="Arial"/>
          <w:b/>
          <w:b/>
          <w:sz w:val="24"/>
          <w:szCs w:val="24"/>
          <w:u w:val="single"/>
        </w:rPr>
      </w:pPr>
      <w:r>
        <w:rPr>
          <w:rFonts w:cs="Arial" w:ascii="Arial" w:hAnsi="Arial"/>
          <w:b/>
          <w:sz w:val="24"/>
          <w:szCs w:val="24"/>
          <w:u w:val="single"/>
        </w:rPr>
      </w:r>
    </w:p>
    <w:p>
      <w:pPr>
        <w:pStyle w:val="Normal"/>
        <w:rPr/>
      </w:pPr>
      <w:r>
        <w:rPr>
          <w:rFonts w:cs="Arial" w:ascii="Arial" w:hAnsi="Arial"/>
          <w:b/>
          <w:sz w:val="24"/>
          <w:szCs w:val="24"/>
          <w:highlight w:val="yellow"/>
        </w:rPr>
        <w:t xml:space="preserve">Personální zajištění péče a služeb poskytovaných v MC KAROlínka Trutnov </w:t>
      </w:r>
      <w:r>
        <w:rPr>
          <w:rFonts w:cs="Arial" w:ascii="Arial" w:hAnsi="Arial"/>
          <w:sz w:val="24"/>
          <w:szCs w:val="24"/>
          <w:highlight w:val="yellow"/>
        </w:rPr>
        <w:t>– Podpořeno MPSV 80 000 Kč – financování pracovního místa koordinátorky MC</w:t>
      </w:r>
    </w:p>
    <w:p>
      <w:pPr>
        <w:pStyle w:val="Normal"/>
        <w:rPr>
          <w:rFonts w:ascii="Arial" w:hAnsi="Arial" w:cs="Arial"/>
          <w:b/>
          <w:b/>
          <w:sz w:val="32"/>
          <w:szCs w:val="24"/>
          <w:highlight w:val="yellow"/>
        </w:rPr>
      </w:pPr>
      <w:r>
        <w:rPr>
          <w:rFonts w:cs="Arial" w:ascii="Arial" w:hAnsi="Arial"/>
          <w:b/>
          <w:sz w:val="32"/>
          <w:szCs w:val="24"/>
          <w:highlight w:val="yellow"/>
        </w:rPr>
      </w:r>
    </w:p>
    <w:p>
      <w:pPr>
        <w:pStyle w:val="Normal"/>
        <w:rPr/>
      </w:pPr>
      <w:r>
        <w:rPr>
          <w:rFonts w:cs="Arial" w:ascii="Arial" w:hAnsi="Arial"/>
          <w:b/>
          <w:sz w:val="24"/>
          <w:szCs w:val="24"/>
          <w:highlight w:val="yellow"/>
        </w:rPr>
        <w:t xml:space="preserve">Společnou cestou k podpoře rodiny </w:t>
      </w:r>
      <w:r>
        <w:rPr>
          <w:rFonts w:cs="Arial" w:ascii="Arial" w:hAnsi="Arial"/>
          <w:sz w:val="24"/>
          <w:szCs w:val="24"/>
          <w:highlight w:val="yellow"/>
        </w:rPr>
        <w:t>– podpořeno Krajským úřadem KH kraje 39 000 Kč financování pracovního místa koordinátorky MC</w:t>
      </w:r>
    </w:p>
    <w:p>
      <w:pPr>
        <w:pStyle w:val="Normal"/>
        <w:rPr>
          <w:rFonts w:ascii="Arial" w:hAnsi="Arial" w:cs="Arial"/>
          <w:b/>
          <w:b/>
          <w:sz w:val="24"/>
          <w:szCs w:val="24"/>
          <w:highlight w:val="yellow"/>
        </w:rPr>
      </w:pPr>
      <w:r>
        <w:rPr>
          <w:rFonts w:cs="Arial" w:ascii="Arial" w:hAnsi="Arial"/>
          <w:b/>
          <w:sz w:val="24"/>
          <w:szCs w:val="24"/>
          <w:highlight w:val="yellow"/>
        </w:rPr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b/>
          <w:sz w:val="24"/>
          <w:szCs w:val="24"/>
          <w:highlight w:val="yellow"/>
        </w:rPr>
        <w:t xml:space="preserve">Krok k Zaměstnání – projekt Sítě MC </w:t>
      </w:r>
      <w:r>
        <w:rPr>
          <w:rFonts w:cs="Arial" w:ascii="Arial" w:hAnsi="Arial"/>
          <w:sz w:val="24"/>
          <w:szCs w:val="24"/>
          <w:highlight w:val="yellow"/>
        </w:rPr>
        <w:t>leden – únor 2012 – vytvoření pracovního místa pečovatelky o děti, realizace poradenství pro uchazeče o zaměstnání</w:t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 xml:space="preserve">Krok Za Krokem – Projekt Sítě MC – </w:t>
      </w:r>
      <w:r>
        <w:rPr>
          <w:rFonts w:cs="Arial" w:ascii="Arial" w:hAnsi="Arial"/>
          <w:sz w:val="24"/>
          <w:szCs w:val="24"/>
        </w:rPr>
        <w:t>dvoudenní kurz Pečovatelského minima pro 15 účastnic z celého kraje</w:t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 xml:space="preserve">To, už umím odmalička – </w:t>
      </w:r>
      <w:r>
        <w:rPr>
          <w:rFonts w:cs="Arial" w:ascii="Arial" w:hAnsi="Arial"/>
          <w:sz w:val="24"/>
          <w:szCs w:val="24"/>
        </w:rPr>
        <w:t>podpořeno KH Krajem 15 000 Kč – nákup hudebních nástrojů pro potřeby Hudební stavebnice a činnost s dětmi.</w:t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 xml:space="preserve">Dotace z rozpočtu Města Trutnov na činnost MC </w:t>
      </w:r>
      <w:r>
        <w:rPr>
          <w:rFonts w:cs="Arial" w:ascii="Arial" w:hAnsi="Arial"/>
          <w:sz w:val="24"/>
          <w:szCs w:val="24"/>
        </w:rPr>
        <w:t>15 000  Kč – nákup materiálu a výtvarných potřeb na činnost MC</w:t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 xml:space="preserve">Provozní dotace města Trutnov na úhradu nákladů spojených s provozem MC </w:t>
      </w:r>
      <w:r>
        <w:rPr>
          <w:rFonts w:cs="Arial" w:ascii="Arial" w:hAnsi="Arial"/>
          <w:sz w:val="24"/>
          <w:szCs w:val="24"/>
        </w:rPr>
        <w:t>193 572 Kč</w:t>
      </w:r>
    </w:p>
    <w:p>
      <w:pPr>
        <w:pStyle w:val="Normal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 xml:space="preserve">Vypracování projektové dokumentace </w:t>
      </w:r>
      <w:r>
        <w:rPr>
          <w:rFonts w:cs="Arial" w:ascii="Arial" w:hAnsi="Arial"/>
          <w:sz w:val="24"/>
          <w:szCs w:val="24"/>
        </w:rPr>
        <w:t xml:space="preserve">k rozšíření vybavení  herny MC – dřevěné patro s klouzačkou. </w:t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ind w:left="502" w:hanging="0"/>
        <w:rPr/>
      </w:pPr>
      <w:r>
        <w:rPr>
          <w:rFonts w:cs="Arial" w:ascii="Arial" w:hAnsi="Arial"/>
          <w:b/>
          <w:sz w:val="32"/>
          <w:u w:val="single"/>
        </w:rPr>
        <w:t>4.Záměry pro nadcházející rok</w:t>
      </w:r>
    </w:p>
    <w:p>
      <w:pPr>
        <w:pStyle w:val="Normal"/>
        <w:ind w:firstLine="426"/>
        <w:rPr>
          <w:rFonts w:ascii="Arial" w:hAnsi="Arial" w:cs="Arial"/>
          <w:b/>
          <w:b/>
          <w:sz w:val="28"/>
          <w:u w:val="single"/>
          <w:lang w:val="cs-CZ" w:eastAsia="cs-CZ"/>
        </w:rPr>
      </w:pPr>
      <w:r>
        <w:rPr>
          <w:rFonts w:cs="Arial" w:ascii="Arial" w:hAnsi="Arial"/>
          <w:b/>
          <w:sz w:val="28"/>
          <w:u w:val="single"/>
          <w:lang w:val="cs-CZ" w:eastAsia="cs-CZ"/>
        </w:rPr>
      </w:r>
    </w:p>
    <w:p>
      <w:pPr>
        <w:pStyle w:val="Normal"/>
        <w:spacing w:lineRule="auto" w:line="264"/>
        <w:ind w:firstLine="426"/>
        <w:jc w:val="both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  <w:t>Plánujeme pravidelný provoz od 8 do 15 hod.</w:t>
      </w:r>
    </w:p>
    <w:p>
      <w:pPr>
        <w:pStyle w:val="Normal"/>
        <w:spacing w:lineRule="auto" w:line="264"/>
        <w:ind w:firstLine="426"/>
        <w:jc w:val="both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</w:r>
    </w:p>
    <w:p>
      <w:pPr>
        <w:pStyle w:val="Normal"/>
        <w:spacing w:lineRule="auto" w:line="264"/>
        <w:ind w:firstLine="426"/>
        <w:jc w:val="both"/>
        <w:rPr/>
      </w:pPr>
      <w:r>
        <w:rPr>
          <w:rFonts w:cs="Arial" w:ascii="Arial" w:hAnsi="Arial"/>
          <w:sz w:val="24"/>
        </w:rPr>
        <w:t>V nabídce pravidelného programu bude výtvarná dílna, cvičení rodičů s dětmi, poradenství, výuka anglického jazyka pro děti i dospělé, keramické tvoření a nové aktivity dle zájmu.</w:t>
      </w:r>
    </w:p>
    <w:p>
      <w:pPr>
        <w:pStyle w:val="Normal"/>
        <w:spacing w:lineRule="auto" w:line="264"/>
        <w:jc w:val="both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  <w:t>Spolupráce se sociálním odborem OSPOD, péče o pěstounské rodiny</w:t>
      </w:r>
    </w:p>
    <w:p>
      <w:pPr>
        <w:pStyle w:val="Normal"/>
        <w:spacing w:lineRule="auto" w:line="264"/>
        <w:jc w:val="both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</w:r>
    </w:p>
    <w:p>
      <w:pPr>
        <w:pStyle w:val="Normal"/>
        <w:spacing w:lineRule="auto" w:line="264"/>
        <w:jc w:val="both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  <w:t>Nepravidelně budou do programu MC zařazeny i zájmové a jazykové kurzy, divadelní představení pro děti, přednášky ad.</w:t>
      </w:r>
    </w:p>
    <w:p>
      <w:pPr>
        <w:pStyle w:val="Normal"/>
        <w:spacing w:lineRule="auto" w:line="264"/>
        <w:jc w:val="both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</w:r>
    </w:p>
    <w:p>
      <w:pPr>
        <w:pStyle w:val="Normal"/>
        <w:spacing w:lineRule="auto" w:line="264"/>
        <w:jc w:val="both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  <w:t>Tradičně na jaře a na podzim proběhne bazar dětského oblečení a dětských potřeb.</w:t>
      </w:r>
    </w:p>
    <w:p>
      <w:pPr>
        <w:pStyle w:val="Normal"/>
        <w:spacing w:lineRule="auto" w:line="264"/>
        <w:jc w:val="both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  <w:t>Účast na celorepublikových kampaních Sítě MC v ČR.</w:t>
      </w:r>
    </w:p>
    <w:p>
      <w:pPr>
        <w:pStyle w:val="Normal"/>
        <w:spacing w:lineRule="auto" w:line="264"/>
        <w:ind w:firstLine="426"/>
        <w:jc w:val="both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</w:r>
    </w:p>
    <w:p>
      <w:pPr>
        <w:pStyle w:val="Normal"/>
        <w:numPr>
          <w:ilvl w:val="0"/>
          <w:numId w:val="11"/>
        </w:numPr>
        <w:spacing w:lineRule="auto" w:line="264"/>
        <w:ind w:left="0" w:firstLine="426"/>
        <w:jc w:val="both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  <w:t>Hudební stavebnice</w:t>
      </w:r>
    </w:p>
    <w:p>
      <w:pPr>
        <w:pStyle w:val="Normal"/>
        <w:numPr>
          <w:ilvl w:val="0"/>
          <w:numId w:val="11"/>
        </w:numPr>
        <w:spacing w:lineRule="auto" w:line="264"/>
        <w:ind w:left="0" w:firstLine="426"/>
        <w:jc w:val="both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  <w:t>Školka nanečiso</w:t>
      </w:r>
    </w:p>
    <w:p>
      <w:pPr>
        <w:pStyle w:val="Normal"/>
        <w:numPr>
          <w:ilvl w:val="0"/>
          <w:numId w:val="11"/>
        </w:numPr>
        <w:spacing w:lineRule="auto" w:line="264"/>
        <w:ind w:left="0" w:firstLine="426"/>
        <w:jc w:val="both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  <w:t>Poradenství</w:t>
      </w:r>
    </w:p>
    <w:p>
      <w:pPr>
        <w:pStyle w:val="Normal"/>
        <w:numPr>
          <w:ilvl w:val="0"/>
          <w:numId w:val="11"/>
        </w:numPr>
        <w:spacing w:lineRule="auto" w:line="264"/>
        <w:ind w:left="0" w:firstLine="426"/>
        <w:jc w:val="both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  <w:t>Vzdělávací semináře</w:t>
      </w:r>
    </w:p>
    <w:p>
      <w:pPr>
        <w:pStyle w:val="Normal"/>
        <w:numPr>
          <w:ilvl w:val="0"/>
          <w:numId w:val="11"/>
        </w:numPr>
        <w:spacing w:lineRule="auto" w:line="264"/>
        <w:ind w:left="0" w:firstLine="426"/>
        <w:jc w:val="both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  <w:t>Hlídání dětí</w:t>
      </w:r>
    </w:p>
    <w:p>
      <w:pPr>
        <w:pStyle w:val="Normal"/>
        <w:numPr>
          <w:ilvl w:val="0"/>
          <w:numId w:val="11"/>
        </w:numPr>
        <w:spacing w:lineRule="auto" w:line="264"/>
        <w:ind w:left="0" w:firstLine="426"/>
        <w:jc w:val="both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  <w:t>Jazykové kurzy</w:t>
      </w:r>
    </w:p>
    <w:p>
      <w:pPr>
        <w:pStyle w:val="Normal"/>
        <w:numPr>
          <w:ilvl w:val="0"/>
          <w:numId w:val="11"/>
        </w:numPr>
        <w:spacing w:lineRule="auto" w:line="264"/>
        <w:ind w:left="0" w:firstLine="426"/>
        <w:jc w:val="both"/>
        <w:rPr/>
      </w:pPr>
      <w:r>
        <w:rPr>
          <w:rFonts w:cs="Arial" w:ascii="Arial" w:hAnsi="Arial"/>
          <w:sz w:val="24"/>
        </w:rPr>
        <w:t>Tvořivé dílny pro rodiče s dětmi</w:t>
      </w:r>
    </w:p>
    <w:p>
      <w:pPr>
        <w:pStyle w:val="Normal"/>
        <w:numPr>
          <w:ilvl w:val="0"/>
          <w:numId w:val="11"/>
        </w:numPr>
        <w:spacing w:lineRule="auto" w:line="264"/>
        <w:ind w:left="0" w:firstLine="426"/>
        <w:jc w:val="both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  <w:t>Arteterapie</w:t>
      </w:r>
    </w:p>
    <w:p>
      <w:pPr>
        <w:pStyle w:val="Normal"/>
        <w:numPr>
          <w:ilvl w:val="0"/>
          <w:numId w:val="11"/>
        </w:numPr>
        <w:spacing w:lineRule="auto" w:line="264"/>
        <w:ind w:left="0" w:firstLine="426"/>
        <w:jc w:val="both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  <w:t>Rehabilitační masáže</w:t>
      </w:r>
    </w:p>
    <w:p>
      <w:pPr>
        <w:pStyle w:val="Normal"/>
        <w:numPr>
          <w:ilvl w:val="0"/>
          <w:numId w:val="11"/>
        </w:numPr>
        <w:spacing w:lineRule="auto" w:line="264"/>
        <w:ind w:left="0" w:firstLine="426"/>
        <w:jc w:val="both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  <w:t xml:space="preserve">Zdravý úsměv </w:t>
      </w:r>
    </w:p>
    <w:p>
      <w:pPr>
        <w:pStyle w:val="Normal"/>
        <w:spacing w:lineRule="auto" w:line="264"/>
        <w:ind w:firstLine="426"/>
        <w:jc w:val="both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</w:r>
    </w:p>
    <w:p>
      <w:pPr>
        <w:pStyle w:val="Normal"/>
        <w:spacing w:lineRule="auto" w:line="264"/>
        <w:ind w:firstLine="426"/>
        <w:jc w:val="both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</w:r>
    </w:p>
    <w:p>
      <w:pPr>
        <w:pStyle w:val="Normal"/>
        <w:spacing w:lineRule="auto" w:line="264"/>
        <w:ind w:firstLine="426"/>
        <w:jc w:val="both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  <w:t>Rekonstrukce mateřského centra, vytvoření nového herního prvku – dřevěného patra, relaxační zóny pro rodiče s dětmi.</w:t>
      </w:r>
    </w:p>
    <w:p>
      <w:pPr>
        <w:pStyle w:val="Normal"/>
        <w:spacing w:lineRule="auto" w:line="264"/>
        <w:ind w:firstLine="426"/>
        <w:jc w:val="both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</w:r>
    </w:p>
    <w:p>
      <w:pPr>
        <w:pStyle w:val="Normal"/>
        <w:spacing w:lineRule="auto" w:line="264"/>
        <w:ind w:firstLine="426"/>
        <w:jc w:val="both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  <w:t>Přednáška Jak najít harmonii – práce a rodina</w:t>
      </w:r>
    </w:p>
    <w:p>
      <w:pPr>
        <w:pStyle w:val="Normal"/>
        <w:spacing w:lineRule="auto" w:line="264"/>
        <w:ind w:firstLine="426"/>
        <w:jc w:val="both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</w:r>
    </w:p>
    <w:p>
      <w:pPr>
        <w:pStyle w:val="Normal"/>
        <w:spacing w:lineRule="auto" w:line="264"/>
        <w:ind w:firstLine="426"/>
        <w:jc w:val="both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</w:r>
    </w:p>
    <w:p>
      <w:pPr>
        <w:pStyle w:val="Normal"/>
        <w:spacing w:lineRule="auto" w:line="264"/>
        <w:ind w:firstLine="426"/>
        <w:jc w:val="both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</w:r>
    </w:p>
    <w:p>
      <w:pPr>
        <w:pStyle w:val="Normal"/>
        <w:spacing w:lineRule="auto" w:line="264"/>
        <w:ind w:firstLine="426"/>
        <w:jc w:val="both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</w:r>
    </w:p>
    <w:p>
      <w:pPr>
        <w:pStyle w:val="Normal"/>
        <w:spacing w:lineRule="auto" w:line="264"/>
        <w:ind w:firstLine="426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</w:r>
    </w:p>
    <w:p>
      <w:pPr>
        <w:pStyle w:val="Normal"/>
        <w:numPr>
          <w:ilvl w:val="1"/>
          <w:numId w:val="10"/>
        </w:numPr>
        <w:rPr>
          <w:rFonts w:ascii="Arial" w:hAnsi="Arial" w:cs="Arial"/>
          <w:b/>
          <w:b/>
          <w:sz w:val="32"/>
        </w:rPr>
      </w:pPr>
      <w:r>
        <w:rPr>
          <w:rFonts w:cs="Arial" w:ascii="Arial" w:hAnsi="Arial"/>
          <w:b/>
          <w:sz w:val="32"/>
        </w:rPr>
        <w:t>Členství v Síti MC v ČR</w:t>
      </w:r>
    </w:p>
    <w:p>
      <w:pPr>
        <w:pStyle w:val="Tlotextu"/>
        <w:ind w:firstLine="426"/>
        <w:jc w:val="both"/>
        <w:rPr>
          <w:rFonts w:ascii="Arial" w:hAnsi="Arial" w:cs="Arial"/>
          <w:b/>
          <w:b/>
          <w:sz w:val="32"/>
        </w:rPr>
      </w:pPr>
      <w:r>
        <w:rPr>
          <w:rFonts w:cs="Arial" w:ascii="Arial" w:hAnsi="Arial"/>
          <w:b/>
          <w:sz w:val="32"/>
        </w:rPr>
      </w:r>
    </w:p>
    <w:p>
      <w:pPr>
        <w:pStyle w:val="Normal"/>
        <w:spacing w:lineRule="auto" w:line="264"/>
        <w:ind w:firstLine="426"/>
        <w:jc w:val="both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  <w:t>Občanské sdružení Síť MC vzniklo v roce 2001. Síť posiluje hodnoty rodiny a mezigeneračních vztahů, úlohu rodičů, mateřskou a otcovskou roli ve společnosti, podporuje právní ochranu rodiny, mateřství a rovných příležitostí pro všechny, usiluje o zdravý život ve zdravém prostředí.</w:t>
      </w:r>
    </w:p>
    <w:p>
      <w:pPr>
        <w:pStyle w:val="Normal"/>
        <w:spacing w:lineRule="auto" w:line="264"/>
        <w:ind w:firstLine="426"/>
        <w:jc w:val="both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  <w:t>Síť MC poskytuje svým členům podporu a metodické vedení, pomáhá vzniku nových MC, pořádá semináře a konfere</w:t>
      </w:r>
      <w:r>
        <w:drawing>
          <wp:anchor behindDoc="1" distT="0" distB="0" distL="114935" distR="114935" simplePos="0" locked="0" layoutInCell="0" allowOverlap="1" relativeHeight="4">
            <wp:simplePos x="0" y="0"/>
            <wp:positionH relativeFrom="column">
              <wp:posOffset>3506470</wp:posOffset>
            </wp:positionH>
            <wp:positionV relativeFrom="paragraph">
              <wp:posOffset>826770</wp:posOffset>
            </wp:positionV>
            <wp:extent cx="2165350" cy="1351280"/>
            <wp:effectExtent l="0" t="0" r="0" b="0"/>
            <wp:wrapTight wrapText="bothSides">
              <wp:wrapPolygon edited="0">
                <wp:start x="-160" y="-4398"/>
                <wp:lineTo x="-160" y="-4089"/>
                <wp:lineTo x="8116" y="609"/>
                <wp:lineTo x="7629" y="609"/>
                <wp:lineTo x="6167" y="4056"/>
                <wp:lineTo x="5844" y="9383"/>
                <wp:lineTo x="6657" y="10640"/>
                <wp:lineTo x="9578" y="10640"/>
                <wp:lineTo x="3569" y="12834"/>
                <wp:lineTo x="808" y="14396"/>
                <wp:lineTo x="970" y="16594"/>
                <wp:lineTo x="20460" y="16594"/>
                <wp:lineTo x="20623" y="15967"/>
                <wp:lineTo x="20460" y="15654"/>
                <wp:lineTo x="21272" y="15027"/>
                <wp:lineTo x="20134" y="13461"/>
                <wp:lineTo x="13478" y="10640"/>
                <wp:lineTo x="14777" y="10010"/>
                <wp:lineTo x="14777" y="8443"/>
                <wp:lineTo x="13639" y="5623"/>
                <wp:lineTo x="16239" y="5310"/>
                <wp:lineTo x="15913" y="919"/>
                <wp:lineTo x="14451" y="609"/>
                <wp:lineTo x="21600" y="-3149"/>
                <wp:lineTo x="21600" y="-4398"/>
                <wp:lineTo x="-160" y="-4398"/>
              </wp:wrapPolygon>
            </wp:wrapTight>
            <wp:docPr id="3" name="obrázek 5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55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14" t="16963" r="-14" b="-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350" cy="1351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Arial" w:ascii="Arial" w:hAnsi="Arial"/>
          <w:sz w:val="24"/>
        </w:rPr>
        <w:t>n</w:t>
      </w:r>
      <w:r>
        <w:rPr>
          <w:rFonts w:cs="Arial" w:ascii="Arial" w:hAnsi="Arial"/>
          <w:sz w:val="24"/>
        </w:rPr>
        <w:t>ce, spolupracuje se státními i nestátními organizacemi i se zahraničními subjekty podobného zaměření. V současné době sdružuje přes 310 členských mateřských center.</w:t>
      </w:r>
    </w:p>
    <w:p>
      <w:pPr>
        <w:pStyle w:val="Normal"/>
        <w:spacing w:lineRule="auto" w:line="264"/>
        <w:ind w:firstLine="426"/>
        <w:jc w:val="both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  <w:t>Mateřské centrum KAROlínka je členem Sítě MC od března 2002, podporuje a účastní se pravidelných regionálních setkání Královéhradeckého kraje včetně celorepublikových kampaní.</w:t>
      </w:r>
      <w:r>
        <w:br w:type="page"/>
      </w:r>
    </w:p>
    <w:p>
      <w:pPr>
        <w:pStyle w:val="Normal"/>
        <w:spacing w:lineRule="auto" w:line="264"/>
        <w:ind w:firstLine="426"/>
        <w:jc w:val="both"/>
        <w:rPr>
          <w:rFonts w:ascii="Arial" w:hAnsi="Arial" w:cs="Arial"/>
          <w:b/>
          <w:b/>
          <w:sz w:val="32"/>
          <w:szCs w:val="32"/>
          <w:u w:val="single"/>
        </w:rPr>
      </w:pPr>
      <w:r>
        <w:rPr>
          <w:rFonts w:cs="Arial" w:ascii="Arial" w:hAnsi="Arial"/>
          <w:b/>
          <w:sz w:val="32"/>
          <w:szCs w:val="32"/>
        </w:rPr>
        <w:t>6</w:t>
      </w:r>
      <w:r>
        <w:rPr>
          <w:rFonts w:cs="Arial" w:ascii="Arial" w:hAnsi="Arial"/>
          <w:sz w:val="32"/>
          <w:szCs w:val="32"/>
        </w:rPr>
        <w:t>.</w:t>
      </w:r>
      <w:r>
        <w:rPr>
          <w:rFonts w:cs="Arial" w:ascii="Arial" w:hAnsi="Arial"/>
          <w:b/>
          <w:sz w:val="32"/>
          <w:szCs w:val="32"/>
          <w:u w:val="single"/>
        </w:rPr>
        <w:t>Zpráva o hospodaření za rok 2013</w:t>
      </w:r>
    </w:p>
    <w:p>
      <w:pPr>
        <w:pStyle w:val="Normal"/>
        <w:rPr>
          <w:rFonts w:ascii="Arial" w:hAnsi="Arial" w:cs="Arial"/>
          <w:b/>
          <w:b/>
          <w:sz w:val="32"/>
          <w:szCs w:val="32"/>
          <w:u w:val="single"/>
        </w:rPr>
      </w:pPr>
      <w:r>
        <w:rPr>
          <w:rFonts w:cs="Arial" w:ascii="Arial" w:hAnsi="Arial"/>
          <w:b/>
          <w:sz w:val="32"/>
          <w:szCs w:val="32"/>
          <w:u w:val="single"/>
        </w:rPr>
      </w:r>
    </w:p>
    <w:p>
      <w:pPr>
        <w:pStyle w:val="Normal"/>
        <w:numPr>
          <w:ilvl w:val="0"/>
          <w:numId w:val="12"/>
        </w:numPr>
        <w:rPr>
          <w:rFonts w:ascii="Arial" w:hAnsi="Arial" w:eastAsia="Lucida Sans Unicode" w:cs="Arial"/>
          <w:b/>
          <w:b/>
          <w:sz w:val="24"/>
        </w:rPr>
      </w:pPr>
      <w:r>
        <w:rPr>
          <w:rFonts w:eastAsia="Lucida Sans Unicode" w:cs="Arial" w:ascii="Arial" w:hAnsi="Arial"/>
          <w:b/>
          <w:sz w:val="24"/>
        </w:rPr>
        <w:t>stav a pohyb majetku a závazků organizace</w:t>
      </w:r>
    </w:p>
    <w:p>
      <w:pPr>
        <w:pStyle w:val="Normal"/>
        <w:ind w:left="720" w:hanging="0"/>
        <w:rPr>
          <w:rFonts w:ascii="Arial" w:hAnsi="Arial" w:eastAsia="Lucida Sans Unicode" w:cs="Arial"/>
          <w:b/>
          <w:b/>
          <w:sz w:val="24"/>
        </w:rPr>
      </w:pPr>
      <w:r>
        <w:rPr>
          <w:rFonts w:eastAsia="Lucida Sans Unicode" w:cs="Arial" w:ascii="Arial" w:hAnsi="Arial"/>
          <w:b/>
          <w:sz w:val="24"/>
        </w:rPr>
      </w:r>
    </w:p>
    <w:tbl>
      <w:tblPr>
        <w:tblW w:w="9646" w:type="dxa"/>
        <w:jc w:val="left"/>
        <w:tblInd w:w="-9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23"/>
        <w:gridCol w:w="3210"/>
        <w:gridCol w:w="3213"/>
      </w:tblGrid>
      <w:tr>
        <w:trPr>
          <w:tblHeader w:val="true"/>
        </w:trPr>
        <w:tc>
          <w:tcPr>
            <w:tcW w:w="3223" w:type="dxa"/>
            <w:tcBorders/>
          </w:tcPr>
          <w:p>
            <w:pPr>
              <w:pStyle w:val="Nadpistabulky"/>
              <w:snapToGrid w:val="false"/>
              <w:rPr>
                <w:rFonts w:ascii="Arial" w:hAnsi="Arial" w:eastAsia="Lucida Sans Unicode" w:cs="Arial"/>
                <w:b w:val="false"/>
                <w:b w:val="false"/>
                <w:i w:val="false"/>
                <w:i w:val="false"/>
                <w:sz w:val="24"/>
              </w:rPr>
            </w:pPr>
            <w:r>
              <w:rPr>
                <w:rFonts w:eastAsia="Lucida Sans Unicode" w:cs="Arial" w:ascii="Arial" w:hAnsi="Arial"/>
                <w:b w:val="false"/>
                <w:i w:val="false"/>
                <w:sz w:val="24"/>
              </w:rPr>
              <w:t>Název</w:t>
            </w:r>
          </w:p>
        </w:tc>
        <w:tc>
          <w:tcPr>
            <w:tcW w:w="3210" w:type="dxa"/>
            <w:tcBorders/>
          </w:tcPr>
          <w:p>
            <w:pPr>
              <w:pStyle w:val="Nadpistabulky"/>
              <w:snapToGrid w:val="false"/>
              <w:rPr>
                <w:rFonts w:ascii="Arial" w:hAnsi="Arial" w:eastAsia="Lucida Sans Unicode" w:cs="Arial"/>
                <w:b w:val="false"/>
                <w:b w:val="false"/>
                <w:i w:val="false"/>
                <w:i w:val="false"/>
                <w:sz w:val="24"/>
              </w:rPr>
            </w:pPr>
            <w:r>
              <w:rPr>
                <w:rFonts w:eastAsia="Lucida Sans Unicode" w:cs="Arial" w:ascii="Arial" w:hAnsi="Arial"/>
                <w:b w:val="false"/>
                <w:i w:val="false"/>
                <w:sz w:val="24"/>
              </w:rPr>
              <w:t>počáteční stav</w:t>
            </w:r>
          </w:p>
        </w:tc>
        <w:tc>
          <w:tcPr>
            <w:tcW w:w="3213" w:type="dxa"/>
            <w:tcBorders/>
          </w:tcPr>
          <w:p>
            <w:pPr>
              <w:pStyle w:val="Nadpistabulky"/>
              <w:snapToGrid w:val="false"/>
              <w:rPr>
                <w:rFonts w:ascii="Arial" w:hAnsi="Arial" w:eastAsia="Lucida Sans Unicode" w:cs="Arial"/>
                <w:b w:val="false"/>
                <w:b w:val="false"/>
                <w:i w:val="false"/>
                <w:i w:val="false"/>
                <w:sz w:val="24"/>
              </w:rPr>
            </w:pPr>
            <w:r>
              <w:rPr>
                <w:rFonts w:eastAsia="Lucida Sans Unicode" w:cs="Arial" w:ascii="Arial" w:hAnsi="Arial"/>
                <w:b w:val="false"/>
                <w:i w:val="false"/>
                <w:sz w:val="24"/>
              </w:rPr>
              <w:t>konečný stav</w:t>
            </w:r>
          </w:p>
        </w:tc>
      </w:tr>
      <w:tr>
        <w:trPr/>
        <w:tc>
          <w:tcPr>
            <w:tcW w:w="3223" w:type="dxa"/>
            <w:tcBorders/>
          </w:tcPr>
          <w:p>
            <w:pPr>
              <w:pStyle w:val="Obsahtabulky"/>
              <w:snapToGrid w:val="false"/>
              <w:rPr>
                <w:rFonts w:ascii="Arial" w:hAnsi="Arial" w:eastAsia="Lucida Sans Unicode" w:cs="Arial"/>
                <w:sz w:val="24"/>
              </w:rPr>
            </w:pPr>
            <w:r>
              <w:rPr>
                <w:rFonts w:eastAsia="Lucida Sans Unicode" w:cs="Arial" w:ascii="Arial" w:hAnsi="Arial"/>
                <w:sz w:val="24"/>
              </w:rPr>
              <w:t>Pokladna</w:t>
            </w:r>
          </w:p>
        </w:tc>
        <w:tc>
          <w:tcPr>
            <w:tcW w:w="3210" w:type="dxa"/>
            <w:tcBorders/>
          </w:tcPr>
          <w:p>
            <w:pPr>
              <w:pStyle w:val="Obsahtabulky"/>
              <w:snapToGrid w:val="false"/>
              <w:jc w:val="center"/>
              <w:rPr>
                <w:rFonts w:ascii="Arial" w:hAnsi="Arial" w:eastAsia="Lucida Sans Unicode" w:cs="Arial"/>
                <w:sz w:val="24"/>
              </w:rPr>
            </w:pPr>
            <w:r>
              <w:rPr>
                <w:rFonts w:eastAsia="Lucida Sans Unicode" w:cs="Arial" w:ascii="Arial" w:hAnsi="Arial"/>
                <w:sz w:val="24"/>
              </w:rPr>
              <w:t>41 841,-</w:t>
            </w:r>
          </w:p>
        </w:tc>
        <w:tc>
          <w:tcPr>
            <w:tcW w:w="3213" w:type="dxa"/>
            <w:tcBorders/>
          </w:tcPr>
          <w:p>
            <w:pPr>
              <w:pStyle w:val="Obsahtabulky"/>
              <w:snapToGrid w:val="false"/>
              <w:jc w:val="center"/>
              <w:rPr>
                <w:rFonts w:ascii="Arial" w:hAnsi="Arial" w:eastAsia="Lucida Sans Unicode" w:cs="Arial"/>
                <w:sz w:val="24"/>
              </w:rPr>
            </w:pPr>
            <w:r>
              <w:rPr>
                <w:rFonts w:eastAsia="Lucida Sans Unicode" w:cs="Arial" w:ascii="Arial" w:hAnsi="Arial"/>
                <w:sz w:val="24"/>
              </w:rPr>
              <w:t>10 012,-</w:t>
            </w:r>
          </w:p>
        </w:tc>
      </w:tr>
      <w:tr>
        <w:trPr/>
        <w:tc>
          <w:tcPr>
            <w:tcW w:w="3223" w:type="dxa"/>
            <w:tcBorders/>
          </w:tcPr>
          <w:p>
            <w:pPr>
              <w:pStyle w:val="Obsahtabulky"/>
              <w:snapToGrid w:val="false"/>
              <w:rPr>
                <w:rFonts w:ascii="Arial" w:hAnsi="Arial" w:eastAsia="Lucida Sans Unicode" w:cs="Arial"/>
                <w:sz w:val="24"/>
              </w:rPr>
            </w:pPr>
            <w:r>
              <w:rPr>
                <w:rFonts w:eastAsia="Lucida Sans Unicode" w:cs="Arial" w:ascii="Arial" w:hAnsi="Arial"/>
                <w:sz w:val="24"/>
              </w:rPr>
              <w:t>Bankovní účet</w:t>
            </w:r>
          </w:p>
        </w:tc>
        <w:tc>
          <w:tcPr>
            <w:tcW w:w="3210" w:type="dxa"/>
            <w:tcBorders/>
          </w:tcPr>
          <w:p>
            <w:pPr>
              <w:pStyle w:val="Obsahtabulky"/>
              <w:snapToGrid w:val="false"/>
              <w:jc w:val="center"/>
              <w:rPr>
                <w:rFonts w:ascii="Arial" w:hAnsi="Arial" w:eastAsia="Lucida Sans Unicode" w:cs="Arial"/>
                <w:sz w:val="24"/>
              </w:rPr>
            </w:pPr>
            <w:r>
              <w:rPr>
                <w:rFonts w:eastAsia="Lucida Sans Unicode" w:cs="Arial" w:ascii="Arial" w:hAnsi="Arial"/>
                <w:sz w:val="24"/>
              </w:rPr>
              <w:t>272 592,-</w:t>
            </w:r>
          </w:p>
        </w:tc>
        <w:tc>
          <w:tcPr>
            <w:tcW w:w="3213" w:type="dxa"/>
            <w:tcBorders/>
          </w:tcPr>
          <w:p>
            <w:pPr>
              <w:pStyle w:val="Obsahtabulky"/>
              <w:snapToGrid w:val="false"/>
              <w:jc w:val="center"/>
              <w:rPr>
                <w:rFonts w:ascii="Arial" w:hAnsi="Arial" w:eastAsia="Lucida Sans Unicode" w:cs="Arial"/>
                <w:sz w:val="24"/>
              </w:rPr>
            </w:pPr>
            <w:r>
              <w:rPr>
                <w:rFonts w:eastAsia="Lucida Sans Unicode" w:cs="Arial" w:ascii="Arial" w:hAnsi="Arial"/>
                <w:sz w:val="24"/>
              </w:rPr>
              <w:t>344 808,-</w:t>
            </w:r>
          </w:p>
        </w:tc>
      </w:tr>
      <w:tr>
        <w:trPr/>
        <w:tc>
          <w:tcPr>
            <w:tcW w:w="3223" w:type="dxa"/>
            <w:tcBorders/>
          </w:tcPr>
          <w:p>
            <w:pPr>
              <w:pStyle w:val="Obsahtabulky"/>
              <w:snapToGrid w:val="false"/>
              <w:rPr>
                <w:rFonts w:ascii="Arial" w:hAnsi="Arial" w:eastAsia="Lucida Sans Unicode" w:cs="Arial"/>
                <w:sz w:val="24"/>
              </w:rPr>
            </w:pPr>
            <w:r>
              <w:rPr>
                <w:rFonts w:eastAsia="Lucida Sans Unicode" w:cs="Arial" w:ascii="Arial" w:hAnsi="Arial"/>
                <w:sz w:val="24"/>
              </w:rPr>
              <w:t>Odběratelé</w:t>
            </w:r>
          </w:p>
        </w:tc>
        <w:tc>
          <w:tcPr>
            <w:tcW w:w="3210" w:type="dxa"/>
            <w:tcBorders/>
          </w:tcPr>
          <w:p>
            <w:pPr>
              <w:pStyle w:val="Obsahtabulky"/>
              <w:snapToGrid w:val="false"/>
              <w:jc w:val="center"/>
              <w:rPr>
                <w:rFonts w:ascii="Arial" w:hAnsi="Arial" w:eastAsia="Lucida Sans Unicode" w:cs="Arial"/>
                <w:sz w:val="24"/>
              </w:rPr>
            </w:pPr>
            <w:r>
              <w:rPr>
                <w:rFonts w:eastAsia="Lucida Sans Unicode" w:cs="Arial" w:ascii="Arial" w:hAnsi="Arial"/>
                <w:sz w:val="24"/>
              </w:rPr>
              <w:t>0,-</w:t>
            </w:r>
          </w:p>
        </w:tc>
        <w:tc>
          <w:tcPr>
            <w:tcW w:w="3213" w:type="dxa"/>
            <w:tcBorders/>
          </w:tcPr>
          <w:p>
            <w:pPr>
              <w:pStyle w:val="Obsahtabulky"/>
              <w:snapToGrid w:val="false"/>
              <w:jc w:val="center"/>
              <w:rPr>
                <w:rFonts w:ascii="Arial" w:hAnsi="Arial" w:eastAsia="Lucida Sans Unicode" w:cs="Arial"/>
                <w:sz w:val="24"/>
              </w:rPr>
            </w:pPr>
            <w:r>
              <w:rPr>
                <w:rFonts w:eastAsia="Lucida Sans Unicode" w:cs="Arial" w:ascii="Arial" w:hAnsi="Arial"/>
                <w:sz w:val="24"/>
              </w:rPr>
              <w:t>0,-</w:t>
            </w:r>
          </w:p>
        </w:tc>
      </w:tr>
      <w:tr>
        <w:trPr/>
        <w:tc>
          <w:tcPr>
            <w:tcW w:w="3223" w:type="dxa"/>
            <w:tcBorders/>
          </w:tcPr>
          <w:p>
            <w:pPr>
              <w:pStyle w:val="Obsahtabulky"/>
              <w:snapToGrid w:val="false"/>
              <w:rPr>
                <w:rFonts w:ascii="Arial" w:hAnsi="Arial" w:eastAsia="Lucida Sans Unicode" w:cs="Arial"/>
                <w:sz w:val="24"/>
              </w:rPr>
            </w:pPr>
            <w:r>
              <w:rPr>
                <w:rFonts w:eastAsia="Lucida Sans Unicode" w:cs="Arial" w:ascii="Arial" w:hAnsi="Arial"/>
                <w:sz w:val="24"/>
              </w:rPr>
              <w:t>Dodavatelé</w:t>
            </w:r>
          </w:p>
        </w:tc>
        <w:tc>
          <w:tcPr>
            <w:tcW w:w="3210" w:type="dxa"/>
            <w:tcBorders/>
          </w:tcPr>
          <w:p>
            <w:pPr>
              <w:pStyle w:val="Obsahtabulky"/>
              <w:snapToGrid w:val="false"/>
              <w:jc w:val="center"/>
              <w:rPr>
                <w:rFonts w:ascii="Arial" w:hAnsi="Arial" w:eastAsia="Lucida Sans Unicode" w:cs="Arial"/>
                <w:sz w:val="24"/>
              </w:rPr>
            </w:pPr>
            <w:r>
              <w:rPr>
                <w:rFonts w:eastAsia="Lucida Sans Unicode" w:cs="Arial" w:ascii="Arial" w:hAnsi="Arial"/>
                <w:sz w:val="24"/>
              </w:rPr>
              <w:t>62 382,-</w:t>
            </w:r>
          </w:p>
        </w:tc>
        <w:tc>
          <w:tcPr>
            <w:tcW w:w="3213" w:type="dxa"/>
            <w:tcBorders/>
          </w:tcPr>
          <w:p>
            <w:pPr>
              <w:pStyle w:val="Obsahtabulky"/>
              <w:snapToGrid w:val="false"/>
              <w:jc w:val="center"/>
              <w:rPr>
                <w:rFonts w:ascii="Arial" w:hAnsi="Arial" w:eastAsia="Lucida Sans Unicode" w:cs="Arial"/>
                <w:sz w:val="24"/>
              </w:rPr>
            </w:pPr>
            <w:r>
              <w:rPr>
                <w:rFonts w:eastAsia="Lucida Sans Unicode" w:cs="Arial" w:ascii="Arial" w:hAnsi="Arial"/>
                <w:sz w:val="24"/>
              </w:rPr>
              <w:t>39 520,-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ind w:left="-15" w:hanging="0"/>
        <w:rPr>
          <w:rFonts w:ascii="Arial" w:hAnsi="Arial" w:eastAsia="Lucida Sans Unicode" w:cs="Arial"/>
          <w:sz w:val="24"/>
        </w:rPr>
      </w:pPr>
      <w:r>
        <w:rPr>
          <w:rFonts w:eastAsia="Lucida Sans Unicode" w:cs="Arial" w:ascii="Arial" w:hAnsi="Arial"/>
          <w:sz w:val="24"/>
        </w:rPr>
        <w:t xml:space="preserve">b) </w:t>
      </w:r>
      <w:r>
        <w:rPr>
          <w:rFonts w:eastAsia="Lucida Sans Unicode" w:cs="Arial" w:ascii="Arial" w:hAnsi="Arial"/>
          <w:b/>
          <w:sz w:val="24"/>
        </w:rPr>
        <w:t>náklady</w:t>
      </w:r>
    </w:p>
    <w:tbl>
      <w:tblPr>
        <w:tblW w:w="8682" w:type="dxa"/>
        <w:jc w:val="left"/>
        <w:tblInd w:w="-35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900"/>
        <w:gridCol w:w="2345"/>
        <w:gridCol w:w="1437"/>
      </w:tblGrid>
      <w:tr>
        <w:trPr>
          <w:trHeight w:val="390" w:hRule="atLeast"/>
        </w:trPr>
        <w:tc>
          <w:tcPr>
            <w:tcW w:w="4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fill="C0C0C0" w:val="clear"/>
          </w:tcPr>
          <w:p>
            <w:pPr>
              <w:pStyle w:val="Normal"/>
              <w:suppressAutoHyphens w:val="false"/>
              <w:rPr>
                <w:rFonts w:ascii="Arial" w:hAnsi="Arial" w:cs="Arial"/>
                <w:b/>
                <w:b/>
                <w:i/>
                <w:i/>
                <w:sz w:val="28"/>
              </w:rPr>
            </w:pPr>
            <w:r>
              <w:rPr>
                <w:rFonts w:cs="Arial" w:ascii="Arial" w:hAnsi="Arial"/>
                <w:b/>
                <w:i/>
                <w:sz w:val="28"/>
              </w:rPr>
              <w:t>Struktura nákladů</w:t>
            </w:r>
          </w:p>
        </w:tc>
        <w:tc>
          <w:tcPr>
            <w:tcW w:w="234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fill="C0C0C0" w:val="clear"/>
          </w:tcPr>
          <w:p>
            <w:pPr>
              <w:pStyle w:val="Normal"/>
              <w:suppressAutoHyphens w:val="false"/>
              <w:jc w:val="right"/>
              <w:rPr>
                <w:rFonts w:ascii="Arial" w:hAnsi="Arial" w:cs="Arial"/>
                <w:b/>
                <w:b/>
                <w:i/>
                <w:i/>
                <w:sz w:val="24"/>
              </w:rPr>
            </w:pPr>
            <w:r>
              <w:rPr>
                <w:rFonts w:cs="Arial" w:ascii="Arial" w:hAnsi="Arial"/>
                <w:b/>
                <w:i/>
                <w:sz w:val="24"/>
              </w:rPr>
              <w:t> </w:t>
            </w:r>
          </w:p>
        </w:tc>
        <w:tc>
          <w:tcPr>
            <w:tcW w:w="1437" w:type="dxa"/>
            <w:tcBorders>
              <w:top w:val="single" w:sz="8" w:space="0" w:color="000000"/>
              <w:right w:val="single" w:sz="8" w:space="0" w:color="000000"/>
            </w:tcBorders>
            <w:shd w:fill="C0C0C0" w:val="clear"/>
            <w:vAlign w:val="bottom"/>
          </w:tcPr>
          <w:p>
            <w:pPr>
              <w:pStyle w:val="Normal"/>
              <w:suppressAutoHyphens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 </w:t>
            </w:r>
          </w:p>
        </w:tc>
      </w:tr>
      <w:tr>
        <w:trPr>
          <w:trHeight w:val="23" w:hRule="atLeast"/>
        </w:trPr>
        <w:tc>
          <w:tcPr>
            <w:tcW w:w="4900" w:type="dxa"/>
            <w:tcBorders>
              <w:left w:val="single" w:sz="8" w:space="0" w:color="000000"/>
            </w:tcBorders>
          </w:tcPr>
          <w:p>
            <w:pPr>
              <w:pStyle w:val="Normal"/>
              <w:suppressAutoHyphens w:val="false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24"/>
              </w:rPr>
              <w:t xml:space="preserve">Materiál –   </w:t>
            </w:r>
            <w:r>
              <w:rPr>
                <w:rFonts w:cs="Arial" w:ascii="Arial" w:hAnsi="Arial"/>
                <w:sz w:val="18"/>
                <w:szCs w:val="18"/>
              </w:rPr>
              <w:t>hračky,vybavení herny, provozní materiál</w:t>
            </w:r>
          </w:p>
        </w:tc>
        <w:tc>
          <w:tcPr>
            <w:tcW w:w="234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Normal"/>
              <w:suppressAutoHyphens w:val="false"/>
              <w:jc w:val="right"/>
              <w:rPr>
                <w:rFonts w:ascii="Arial" w:hAnsi="Arial" w:cs="Arial"/>
                <w:sz w:val="24"/>
              </w:rPr>
            </w:pPr>
            <w:r>
              <w:rPr>
                <w:rFonts w:cs="Arial" w:ascii="Arial" w:hAnsi="Arial"/>
                <w:sz w:val="24"/>
              </w:rPr>
              <w:t xml:space="preserve">42 848 Kč </w:t>
            </w:r>
          </w:p>
          <w:p>
            <w:pPr>
              <w:pStyle w:val="Normal"/>
              <w:suppressAutoHyphens w:val="false"/>
              <w:jc w:val="right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 xml:space="preserve">     </w:t>
            </w:r>
          </w:p>
        </w:tc>
        <w:tc>
          <w:tcPr>
            <w:tcW w:w="1437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uppressAutoHyphens w:val="false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4,5%</w:t>
            </w:r>
          </w:p>
        </w:tc>
      </w:tr>
      <w:tr>
        <w:trPr>
          <w:trHeight w:val="113" w:hRule="atLeast"/>
        </w:trPr>
        <w:tc>
          <w:tcPr>
            <w:tcW w:w="4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suppressAutoHyphens w:val="false"/>
              <w:rPr>
                <w:rFonts w:ascii="Arial" w:hAnsi="Arial" w:cs="Arial"/>
                <w:sz w:val="24"/>
              </w:rPr>
            </w:pPr>
            <w:r>
              <w:rPr>
                <w:rFonts w:cs="Arial" w:ascii="Arial" w:hAnsi="Arial"/>
                <w:sz w:val="24"/>
              </w:rPr>
              <w:t xml:space="preserve">Zboží – </w:t>
            </w:r>
            <w:r>
              <w:rPr>
                <w:rFonts w:cs="Arial" w:ascii="Arial" w:hAnsi="Arial"/>
                <w:sz w:val="18"/>
                <w:szCs w:val="18"/>
              </w:rPr>
              <w:t>bazary</w:t>
            </w:r>
          </w:p>
        </w:tc>
        <w:tc>
          <w:tcPr>
            <w:tcW w:w="2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uppressAutoHyphens w:val="false"/>
              <w:jc w:val="right"/>
              <w:rPr>
                <w:rFonts w:ascii="Arial" w:hAnsi="Arial" w:cs="Arial"/>
                <w:sz w:val="24"/>
              </w:rPr>
            </w:pPr>
            <w:r>
              <w:rPr>
                <w:rFonts w:cs="Arial" w:ascii="Arial" w:hAnsi="Arial"/>
                <w:sz w:val="24"/>
              </w:rPr>
              <w:t>272 705 Kč</w:t>
            </w:r>
          </w:p>
        </w:tc>
        <w:tc>
          <w:tcPr>
            <w:tcW w:w="143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uppressAutoHyphens w:val="false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29%</w:t>
            </w:r>
          </w:p>
        </w:tc>
      </w:tr>
      <w:tr>
        <w:trPr>
          <w:trHeight w:val="315" w:hRule="atLeast"/>
        </w:trPr>
        <w:tc>
          <w:tcPr>
            <w:tcW w:w="4900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suppressAutoHyphens w:val="false"/>
              <w:rPr>
                <w:rFonts w:ascii="Arial" w:hAnsi="Arial" w:cs="Arial"/>
                <w:sz w:val="24"/>
              </w:rPr>
            </w:pPr>
            <w:r>
              <w:rPr>
                <w:rFonts w:cs="Arial" w:ascii="Arial" w:hAnsi="Arial"/>
                <w:sz w:val="24"/>
              </w:rPr>
              <w:t>Nájem</w:t>
            </w:r>
          </w:p>
        </w:tc>
        <w:tc>
          <w:tcPr>
            <w:tcW w:w="234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uppressAutoHyphens w:val="false"/>
              <w:jc w:val="right"/>
              <w:rPr>
                <w:rFonts w:ascii="Arial" w:hAnsi="Arial" w:cs="Arial"/>
                <w:sz w:val="24"/>
              </w:rPr>
            </w:pPr>
            <w:r>
              <w:rPr>
                <w:rFonts w:cs="Arial" w:ascii="Arial" w:hAnsi="Arial"/>
                <w:sz w:val="24"/>
              </w:rPr>
              <w:t>107 463 Kč</w:t>
            </w:r>
          </w:p>
        </w:tc>
        <w:tc>
          <w:tcPr>
            <w:tcW w:w="1437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uppressAutoHyphens w:val="false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11%</w:t>
            </w:r>
          </w:p>
        </w:tc>
      </w:tr>
      <w:tr>
        <w:trPr>
          <w:trHeight w:val="315" w:hRule="atLeast"/>
        </w:trPr>
        <w:tc>
          <w:tcPr>
            <w:tcW w:w="4900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suppressAutoHyphens w:val="false"/>
              <w:rPr>
                <w:rFonts w:ascii="Arial" w:hAnsi="Arial" w:cs="Arial"/>
                <w:sz w:val="24"/>
              </w:rPr>
            </w:pPr>
            <w:r>
              <w:rPr>
                <w:rFonts w:cs="Arial" w:ascii="Arial" w:hAnsi="Arial"/>
                <w:sz w:val="24"/>
              </w:rPr>
              <w:t>Energie,teplo,voda</w:t>
            </w:r>
          </w:p>
        </w:tc>
        <w:tc>
          <w:tcPr>
            <w:tcW w:w="234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uppressAutoHyphens w:val="false"/>
              <w:jc w:val="right"/>
              <w:rPr>
                <w:rFonts w:ascii="Arial" w:hAnsi="Arial" w:cs="Arial"/>
                <w:sz w:val="24"/>
              </w:rPr>
            </w:pPr>
            <w:r>
              <w:rPr>
                <w:rFonts w:cs="Arial" w:ascii="Arial" w:hAnsi="Arial"/>
                <w:sz w:val="24"/>
              </w:rPr>
              <w:t>64 393 Kč</w:t>
            </w:r>
          </w:p>
        </w:tc>
        <w:tc>
          <w:tcPr>
            <w:tcW w:w="1437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uppressAutoHyphens w:val="false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7%</w:t>
            </w:r>
          </w:p>
        </w:tc>
      </w:tr>
      <w:tr>
        <w:trPr>
          <w:trHeight w:val="315" w:hRule="atLeast"/>
        </w:trPr>
        <w:tc>
          <w:tcPr>
            <w:tcW w:w="4900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suppressAutoHyphens w:val="false"/>
              <w:rPr>
                <w:rFonts w:ascii="Arial" w:hAnsi="Arial" w:cs="Arial"/>
                <w:sz w:val="24"/>
              </w:rPr>
            </w:pPr>
            <w:r>
              <w:rPr>
                <w:rFonts w:cs="Arial" w:ascii="Arial" w:hAnsi="Arial"/>
                <w:sz w:val="24"/>
              </w:rPr>
              <w:t>Cestovné, vzdělávání zaměstnanců</w:t>
            </w:r>
          </w:p>
        </w:tc>
        <w:tc>
          <w:tcPr>
            <w:tcW w:w="234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uppressAutoHyphens w:val="false"/>
              <w:jc w:val="right"/>
              <w:rPr>
                <w:rFonts w:ascii="Arial" w:hAnsi="Arial" w:cs="Arial"/>
                <w:sz w:val="24"/>
              </w:rPr>
            </w:pPr>
            <w:r>
              <w:rPr>
                <w:rFonts w:cs="Arial" w:ascii="Arial" w:hAnsi="Arial"/>
                <w:sz w:val="24"/>
              </w:rPr>
              <w:t>1 041 Kč</w:t>
            </w:r>
          </w:p>
        </w:tc>
        <w:tc>
          <w:tcPr>
            <w:tcW w:w="1437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uppressAutoHyphens w:val="false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0.1%</w:t>
            </w:r>
          </w:p>
        </w:tc>
      </w:tr>
      <w:tr>
        <w:trPr>
          <w:trHeight w:val="315" w:hRule="atLeast"/>
        </w:trPr>
        <w:tc>
          <w:tcPr>
            <w:tcW w:w="4900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suppressAutoHyphens w:val="false"/>
              <w:rPr>
                <w:rFonts w:ascii="Arial" w:hAnsi="Arial" w:cs="Arial"/>
                <w:sz w:val="24"/>
              </w:rPr>
            </w:pPr>
            <w:r>
              <w:rPr>
                <w:rFonts w:cs="Arial" w:ascii="Arial" w:hAnsi="Arial"/>
                <w:sz w:val="24"/>
              </w:rPr>
              <w:t>Pojištění</w:t>
            </w:r>
          </w:p>
        </w:tc>
        <w:tc>
          <w:tcPr>
            <w:tcW w:w="234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uppressAutoHyphens w:val="false"/>
              <w:jc w:val="right"/>
              <w:rPr>
                <w:rFonts w:ascii="Arial" w:hAnsi="Arial" w:cs="Arial"/>
                <w:sz w:val="24"/>
              </w:rPr>
            </w:pPr>
            <w:r>
              <w:rPr>
                <w:rFonts w:cs="Arial" w:ascii="Arial" w:hAnsi="Arial"/>
                <w:sz w:val="24"/>
              </w:rPr>
              <w:t>2 897 Kč</w:t>
            </w:r>
          </w:p>
        </w:tc>
        <w:tc>
          <w:tcPr>
            <w:tcW w:w="1437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uppressAutoHyphens w:val="false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0.2%</w:t>
            </w:r>
          </w:p>
        </w:tc>
      </w:tr>
      <w:tr>
        <w:trPr>
          <w:trHeight w:val="315" w:hRule="atLeast"/>
        </w:trPr>
        <w:tc>
          <w:tcPr>
            <w:tcW w:w="4900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suppressAutoHyphens w:val="false"/>
              <w:rPr>
                <w:rFonts w:ascii="Arial" w:hAnsi="Arial" w:cs="Arial"/>
                <w:sz w:val="24"/>
              </w:rPr>
            </w:pPr>
            <w:r>
              <w:rPr>
                <w:rFonts w:cs="Arial" w:ascii="Arial" w:hAnsi="Arial"/>
                <w:sz w:val="24"/>
              </w:rPr>
              <w:t>služby – pro uživatele</w:t>
            </w:r>
          </w:p>
          <w:p>
            <w:pPr>
              <w:pStyle w:val="Normal"/>
              <w:suppressAutoHyphens w:val="false"/>
              <w:rPr>
                <w:rFonts w:ascii="Arial" w:hAnsi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 xml:space="preserve">              </w:t>
            </w:r>
            <w:r>
              <w:rPr>
                <w:rFonts w:cs="Arial" w:ascii="Arial" w:hAnsi="Arial"/>
                <w:sz w:val="24"/>
              </w:rPr>
              <w:t>ostatní</w:t>
            </w:r>
          </w:p>
        </w:tc>
        <w:tc>
          <w:tcPr>
            <w:tcW w:w="234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uppressAutoHyphens w:val="false"/>
              <w:jc w:val="right"/>
              <w:rPr>
                <w:rFonts w:ascii="Arial" w:hAnsi="Arial" w:cs="Arial"/>
                <w:sz w:val="24"/>
              </w:rPr>
            </w:pPr>
            <w:r>
              <w:rPr>
                <w:rFonts w:cs="Arial" w:ascii="Arial" w:hAnsi="Arial"/>
                <w:sz w:val="24"/>
              </w:rPr>
              <w:t>39 195 Kč</w:t>
            </w:r>
          </w:p>
          <w:p>
            <w:pPr>
              <w:pStyle w:val="Normal"/>
              <w:suppressAutoHyphens w:val="false"/>
              <w:jc w:val="right"/>
              <w:rPr>
                <w:rFonts w:ascii="Arial" w:hAnsi="Arial" w:cs="Arial"/>
                <w:sz w:val="24"/>
              </w:rPr>
            </w:pPr>
            <w:r>
              <w:rPr>
                <w:rFonts w:cs="Arial" w:ascii="Arial" w:hAnsi="Arial"/>
                <w:sz w:val="24"/>
              </w:rPr>
              <w:t>8 899 Kč</w:t>
            </w:r>
          </w:p>
        </w:tc>
        <w:tc>
          <w:tcPr>
            <w:tcW w:w="1437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uppressAutoHyphens w:val="false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4%</w:t>
            </w:r>
          </w:p>
          <w:p>
            <w:pPr>
              <w:pStyle w:val="Normal"/>
              <w:suppressAutoHyphens w:val="false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1%</w:t>
            </w:r>
          </w:p>
        </w:tc>
      </w:tr>
      <w:tr>
        <w:trPr>
          <w:trHeight w:val="23" w:hRule="atLeast"/>
        </w:trPr>
        <w:tc>
          <w:tcPr>
            <w:tcW w:w="4900" w:type="dxa"/>
            <w:tcBorders>
              <w:left w:val="single" w:sz="8" w:space="0" w:color="000000"/>
            </w:tcBorders>
          </w:tcPr>
          <w:p>
            <w:pPr>
              <w:pStyle w:val="Normal"/>
              <w:suppressAutoHyphens w:val="false"/>
              <w:rPr>
                <w:rFonts w:ascii="Arial" w:hAnsi="Arial" w:cs="Arial"/>
                <w:sz w:val="24"/>
              </w:rPr>
            </w:pPr>
            <w:r>
              <w:rPr>
                <w:rFonts w:cs="Arial" w:ascii="Arial" w:hAnsi="Arial"/>
                <w:sz w:val="24"/>
              </w:rPr>
              <w:t>Hrubé mzdy  - MPSV</w:t>
            </w:r>
          </w:p>
        </w:tc>
        <w:tc>
          <w:tcPr>
            <w:tcW w:w="2345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Normal"/>
              <w:suppressAutoHyphens w:val="false"/>
              <w:jc w:val="right"/>
              <w:rPr>
                <w:rFonts w:ascii="Arial" w:hAnsi="Arial" w:cs="Arial"/>
                <w:sz w:val="24"/>
              </w:rPr>
            </w:pPr>
            <w:r>
              <w:rPr>
                <w:rFonts w:cs="Arial" w:ascii="Arial" w:hAnsi="Arial"/>
                <w:sz w:val="24"/>
              </w:rPr>
              <w:t>96 714 Kč</w:t>
            </w:r>
          </w:p>
        </w:tc>
        <w:tc>
          <w:tcPr>
            <w:tcW w:w="1437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suppressAutoHyphens w:val="false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10%</w:t>
            </w:r>
          </w:p>
        </w:tc>
      </w:tr>
      <w:tr>
        <w:trPr>
          <w:trHeight w:val="850" w:hRule="atLeast"/>
        </w:trPr>
        <w:tc>
          <w:tcPr>
            <w:tcW w:w="4900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suppressAutoHyphens w:val="false"/>
              <w:rPr>
                <w:rFonts w:ascii="Arial" w:hAnsi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 xml:space="preserve">                      </w:t>
            </w:r>
            <w:r>
              <w:rPr>
                <w:rFonts w:cs="Arial" w:ascii="Arial" w:hAnsi="Arial"/>
                <w:sz w:val="24"/>
              </w:rPr>
              <w:t>- KH Kraj</w:t>
            </w:r>
          </w:p>
          <w:p>
            <w:pPr>
              <w:pStyle w:val="Normal"/>
              <w:suppressAutoHyphens w:val="false"/>
              <w:rPr>
                <w:rFonts w:ascii="Arial" w:hAnsi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 xml:space="preserve">                      </w:t>
            </w:r>
            <w:r>
              <w:rPr>
                <w:rFonts w:cs="Arial" w:ascii="Arial" w:hAnsi="Arial"/>
                <w:sz w:val="24"/>
              </w:rPr>
              <w:t>-vlastní zdroje</w:t>
            </w:r>
          </w:p>
        </w:tc>
        <w:tc>
          <w:tcPr>
            <w:tcW w:w="234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uppressAutoHyphens w:val="false"/>
              <w:jc w:val="right"/>
              <w:rPr>
                <w:rFonts w:ascii="Arial" w:hAnsi="Arial" w:cs="Arial"/>
                <w:sz w:val="24"/>
              </w:rPr>
            </w:pPr>
            <w:r>
              <w:rPr>
                <w:rFonts w:cs="Arial" w:ascii="Arial" w:hAnsi="Arial"/>
                <w:sz w:val="24"/>
              </w:rPr>
              <w:t>44 463 Kč</w:t>
            </w:r>
          </w:p>
          <w:p>
            <w:pPr>
              <w:pStyle w:val="Normal"/>
              <w:suppressAutoHyphens w:val="false"/>
              <w:jc w:val="right"/>
              <w:rPr>
                <w:rFonts w:ascii="Arial" w:hAnsi="Arial" w:cs="Arial"/>
                <w:sz w:val="24"/>
              </w:rPr>
            </w:pPr>
            <w:r>
              <w:rPr>
                <w:rFonts w:cs="Arial" w:ascii="Arial" w:hAnsi="Arial"/>
                <w:sz w:val="24"/>
              </w:rPr>
              <w:t>115 461 Kč</w:t>
            </w:r>
          </w:p>
          <w:p>
            <w:pPr>
              <w:pStyle w:val="Normal"/>
              <w:suppressAutoHyphens w:val="false"/>
              <w:jc w:val="right"/>
              <w:rPr>
                <w:rFonts w:ascii="Arial" w:hAnsi="Arial" w:cs="Arial"/>
                <w:sz w:val="24"/>
              </w:rPr>
            </w:pPr>
            <w:r>
              <w:rPr>
                <w:rFonts w:cs="Arial" w:ascii="Arial" w:hAnsi="Arial"/>
                <w:sz w:val="24"/>
              </w:rPr>
            </w:r>
          </w:p>
        </w:tc>
        <w:tc>
          <w:tcPr>
            <w:tcW w:w="1437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uppressAutoHyphens w:val="false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5%</w:t>
            </w:r>
          </w:p>
          <w:p>
            <w:pPr>
              <w:pStyle w:val="Normal"/>
              <w:suppressAutoHyphens w:val="false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12%</w:t>
            </w:r>
          </w:p>
          <w:p>
            <w:pPr>
              <w:pStyle w:val="Normal"/>
              <w:suppressAutoHyphens w:val="false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</w:tr>
      <w:tr>
        <w:trPr>
          <w:trHeight w:val="23" w:hRule="atLeast"/>
        </w:trPr>
        <w:tc>
          <w:tcPr>
            <w:tcW w:w="4900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suppressAutoHyphens w:val="false"/>
              <w:rPr>
                <w:rFonts w:ascii="Arial" w:hAnsi="Arial" w:cs="Arial"/>
                <w:sz w:val="24"/>
              </w:rPr>
            </w:pPr>
            <w:r>
              <w:rPr>
                <w:rFonts w:cs="Arial" w:ascii="Arial" w:hAnsi="Arial"/>
                <w:sz w:val="24"/>
              </w:rPr>
              <w:t>DPP –  Vlastní zdroje</w:t>
            </w:r>
          </w:p>
        </w:tc>
        <w:tc>
          <w:tcPr>
            <w:tcW w:w="234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uppressAutoHyphens w:val="false"/>
              <w:jc w:val="right"/>
              <w:rPr>
                <w:rFonts w:ascii="Arial" w:hAnsi="Arial" w:cs="Arial"/>
                <w:sz w:val="24"/>
              </w:rPr>
            </w:pPr>
            <w:r>
              <w:rPr>
                <w:rFonts w:cs="Arial" w:ascii="Arial" w:hAnsi="Arial"/>
                <w:sz w:val="24"/>
              </w:rPr>
              <w:t>61 790 Kč</w:t>
            </w:r>
          </w:p>
        </w:tc>
        <w:tc>
          <w:tcPr>
            <w:tcW w:w="1437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uppressAutoHyphens w:val="false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6%</w:t>
            </w:r>
          </w:p>
        </w:tc>
      </w:tr>
      <w:tr>
        <w:trPr>
          <w:trHeight w:val="300" w:hRule="atLeast"/>
        </w:trPr>
        <w:tc>
          <w:tcPr>
            <w:tcW w:w="4900" w:type="dxa"/>
            <w:tcBorders>
              <w:left w:val="single" w:sz="8" w:space="0" w:color="000000"/>
            </w:tcBorders>
          </w:tcPr>
          <w:p>
            <w:pPr>
              <w:pStyle w:val="Normal"/>
              <w:suppressAutoHyphens w:val="false"/>
              <w:rPr>
                <w:rFonts w:ascii="Arial" w:hAnsi="Arial" w:cs="Arial"/>
                <w:sz w:val="24"/>
              </w:rPr>
            </w:pPr>
            <w:r>
              <w:rPr>
                <w:rFonts w:cs="Arial" w:ascii="Arial" w:hAnsi="Arial"/>
                <w:sz w:val="24"/>
              </w:rPr>
              <w:t>Zákonné pojištění      - MPSV</w:t>
            </w:r>
          </w:p>
          <w:p>
            <w:pPr>
              <w:pStyle w:val="Odstavecseseznamem"/>
              <w:numPr>
                <w:ilvl w:val="0"/>
                <w:numId w:val="3"/>
              </w:numPr>
              <w:suppressAutoHyphens w:val="false"/>
              <w:spacing w:before="0" w:after="0"/>
              <w:contextualSpacing/>
              <w:rPr>
                <w:rFonts w:ascii="Arial" w:hAnsi="Arial" w:cs="Arial"/>
                <w:sz w:val="24"/>
              </w:rPr>
            </w:pPr>
            <w:r>
              <w:rPr>
                <w:rFonts w:cs="Arial" w:ascii="Arial" w:hAnsi="Arial"/>
                <w:sz w:val="24"/>
              </w:rPr>
              <w:t>Kraj</w:t>
            </w:r>
          </w:p>
          <w:p>
            <w:pPr>
              <w:pStyle w:val="Odstavecseseznamem"/>
              <w:numPr>
                <w:ilvl w:val="0"/>
                <w:numId w:val="3"/>
              </w:numPr>
              <w:suppressAutoHyphens w:val="false"/>
              <w:spacing w:before="0" w:after="0"/>
              <w:contextualSpacing/>
              <w:rPr>
                <w:rFonts w:ascii="Arial" w:hAnsi="Arial" w:cs="Arial"/>
                <w:sz w:val="24"/>
              </w:rPr>
            </w:pPr>
            <w:r>
              <w:rPr>
                <w:rFonts w:cs="Arial" w:ascii="Arial" w:hAnsi="Arial"/>
                <w:sz w:val="24"/>
              </w:rPr>
              <w:t xml:space="preserve">Vlastní zdroje                                   </w:t>
            </w:r>
          </w:p>
        </w:tc>
        <w:tc>
          <w:tcPr>
            <w:tcW w:w="2345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Normal"/>
              <w:suppressAutoHyphens w:val="false"/>
              <w:jc w:val="right"/>
              <w:rPr>
                <w:rFonts w:ascii="Arial" w:hAnsi="Arial" w:cs="Arial"/>
                <w:sz w:val="24"/>
              </w:rPr>
            </w:pPr>
            <w:r>
              <w:rPr>
                <w:rFonts w:cs="Arial" w:ascii="Arial" w:hAnsi="Arial"/>
                <w:sz w:val="24"/>
              </w:rPr>
              <w:t>31 074 Kč</w:t>
            </w:r>
          </w:p>
          <w:p>
            <w:pPr>
              <w:pStyle w:val="Normal"/>
              <w:suppressAutoHyphens w:val="false"/>
              <w:jc w:val="right"/>
              <w:rPr>
                <w:rFonts w:ascii="Arial" w:hAnsi="Arial" w:cs="Arial"/>
                <w:sz w:val="24"/>
              </w:rPr>
            </w:pPr>
            <w:r>
              <w:rPr>
                <w:rFonts w:cs="Arial" w:ascii="Arial" w:hAnsi="Arial"/>
                <w:sz w:val="24"/>
              </w:rPr>
              <w:t>15 537 Kč</w:t>
            </w:r>
          </w:p>
          <w:p>
            <w:pPr>
              <w:pStyle w:val="Normal"/>
              <w:suppressAutoHyphens w:val="false"/>
              <w:jc w:val="right"/>
              <w:rPr>
                <w:rFonts w:ascii="Arial" w:hAnsi="Arial" w:cs="Arial"/>
                <w:sz w:val="24"/>
              </w:rPr>
            </w:pPr>
            <w:r>
              <w:rPr>
                <w:rFonts w:cs="Arial" w:ascii="Arial" w:hAnsi="Arial"/>
                <w:sz w:val="24"/>
              </w:rPr>
              <w:t>40 649 Kč</w:t>
            </w:r>
          </w:p>
        </w:tc>
        <w:tc>
          <w:tcPr>
            <w:tcW w:w="1437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suppressAutoHyphens w:val="false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4%</w:t>
            </w:r>
          </w:p>
          <w:p>
            <w:pPr>
              <w:pStyle w:val="Normal"/>
              <w:suppressAutoHyphens w:val="false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2%</w:t>
            </w:r>
          </w:p>
          <w:p>
            <w:pPr>
              <w:pStyle w:val="Normal"/>
              <w:suppressAutoHyphens w:val="false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4%</w:t>
            </w:r>
          </w:p>
        </w:tc>
      </w:tr>
      <w:tr>
        <w:trPr>
          <w:trHeight w:val="315" w:hRule="atLeast"/>
        </w:trPr>
        <w:tc>
          <w:tcPr>
            <w:tcW w:w="4900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suppressAutoHyphens w:val="false"/>
              <w:rPr>
                <w:rFonts w:ascii="Arial" w:hAnsi="Arial" w:cs="Arial"/>
                <w:sz w:val="24"/>
              </w:rPr>
            </w:pPr>
            <w:r>
              <w:rPr>
                <w:rFonts w:cs="Arial" w:ascii="Arial" w:hAnsi="Arial"/>
                <w:sz w:val="24"/>
              </w:rPr>
              <w:t>Jiné ostatní náklady</w:t>
            </w:r>
          </w:p>
        </w:tc>
        <w:tc>
          <w:tcPr>
            <w:tcW w:w="234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uppressAutoHyphens w:val="false"/>
              <w:jc w:val="right"/>
              <w:rPr>
                <w:rFonts w:ascii="Arial" w:hAnsi="Arial" w:cs="Arial"/>
                <w:sz w:val="24"/>
              </w:rPr>
            </w:pPr>
            <w:r>
              <w:rPr>
                <w:rFonts w:cs="Arial" w:ascii="Arial" w:hAnsi="Arial"/>
                <w:sz w:val="24"/>
              </w:rPr>
              <w:t>923 Kč</w:t>
            </w:r>
          </w:p>
        </w:tc>
        <w:tc>
          <w:tcPr>
            <w:tcW w:w="1437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uppressAutoHyphens w:val="false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0.1%</w:t>
            </w:r>
          </w:p>
        </w:tc>
      </w:tr>
      <w:tr>
        <w:trPr>
          <w:trHeight w:val="315" w:hRule="atLeast"/>
        </w:trPr>
        <w:tc>
          <w:tcPr>
            <w:tcW w:w="4900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suppressAutoHyphens w:val="false"/>
              <w:rPr>
                <w:rFonts w:ascii="Arial" w:hAnsi="Arial" w:cs="Arial"/>
                <w:sz w:val="24"/>
              </w:rPr>
            </w:pPr>
            <w:r>
              <w:rPr>
                <w:rFonts w:cs="Arial" w:ascii="Arial" w:hAnsi="Arial"/>
                <w:sz w:val="24"/>
              </w:rPr>
              <w:t>Poskytnuté příspěvky</w:t>
            </w:r>
          </w:p>
        </w:tc>
        <w:tc>
          <w:tcPr>
            <w:tcW w:w="234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uppressAutoHyphens w:val="false"/>
              <w:jc w:val="right"/>
              <w:rPr>
                <w:rFonts w:ascii="Arial" w:hAnsi="Arial" w:cs="Arial"/>
                <w:sz w:val="24"/>
              </w:rPr>
            </w:pPr>
            <w:r>
              <w:rPr>
                <w:rFonts w:cs="Arial" w:ascii="Arial" w:hAnsi="Arial"/>
                <w:sz w:val="24"/>
              </w:rPr>
              <w:t>1 500 Kč</w:t>
            </w:r>
          </w:p>
        </w:tc>
        <w:tc>
          <w:tcPr>
            <w:tcW w:w="1437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uppressAutoHyphens w:val="false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0.1%</w:t>
            </w:r>
          </w:p>
        </w:tc>
      </w:tr>
      <w:tr>
        <w:trPr>
          <w:trHeight w:val="375" w:hRule="atLeast"/>
        </w:trPr>
        <w:tc>
          <w:tcPr>
            <w:tcW w:w="4900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suppressAutoHyphens w:val="false"/>
              <w:rPr>
                <w:rFonts w:ascii="Arial" w:hAnsi="Arial" w:cs="Arial"/>
                <w:b/>
                <w:b/>
                <w:sz w:val="28"/>
              </w:rPr>
            </w:pPr>
            <w:r>
              <w:rPr>
                <w:rFonts w:cs="Arial" w:ascii="Arial" w:hAnsi="Arial"/>
                <w:b/>
                <w:sz w:val="28"/>
              </w:rPr>
              <w:t>Celkem</w:t>
            </w:r>
          </w:p>
        </w:tc>
        <w:tc>
          <w:tcPr>
            <w:tcW w:w="234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uppressAutoHyphens w:val="false"/>
              <w:jc w:val="right"/>
              <w:rPr>
                <w:rFonts w:ascii="Arial" w:hAnsi="Arial" w:cs="Arial"/>
                <w:b/>
                <w:b/>
                <w:sz w:val="28"/>
              </w:rPr>
            </w:pPr>
            <w:r>
              <w:rPr>
                <w:rFonts w:cs="Arial" w:ascii="Arial" w:hAnsi="Arial"/>
                <w:b/>
                <w:sz w:val="28"/>
              </w:rPr>
              <w:t>947 552 Kč</w:t>
            </w:r>
          </w:p>
        </w:tc>
        <w:tc>
          <w:tcPr>
            <w:tcW w:w="1437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uppressAutoHyphens w:val="false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100%</w:t>
            </w:r>
          </w:p>
        </w:tc>
      </w:tr>
    </w:tbl>
    <w:p>
      <w:pPr>
        <w:pStyle w:val="Seznam"/>
        <w:tabs>
          <w:tab w:val="clear" w:pos="708"/>
          <w:tab w:val="left" w:pos="825" w:leader="none"/>
        </w:tabs>
        <w:ind w:left="360" w:hanging="0"/>
        <w:rPr>
          <w:rFonts w:ascii="Arial" w:hAnsi="Arial" w:eastAsia="Lucida Sans Unicode" w:cs="Arial"/>
          <w:b/>
          <w:b/>
        </w:rPr>
      </w:pPr>
      <w:r>
        <w:rPr>
          <w:rFonts w:eastAsia="Lucida Sans Unicode" w:cs="Arial" w:ascii="Arial" w:hAnsi="Arial"/>
          <w:b/>
        </w:rPr>
      </w:r>
    </w:p>
    <w:p>
      <w:pPr>
        <w:pStyle w:val="Seznam"/>
        <w:tabs>
          <w:tab w:val="clear" w:pos="708"/>
          <w:tab w:val="left" w:pos="825" w:leader="none"/>
        </w:tabs>
        <w:ind w:left="360" w:hanging="0"/>
        <w:rPr>
          <w:rFonts w:ascii="Arial" w:hAnsi="Arial" w:eastAsia="Lucida Sans Unicode" w:cs="Arial"/>
          <w:b/>
          <w:b/>
        </w:rPr>
      </w:pPr>
      <w:r>
        <w:rPr>
          <w:rFonts w:eastAsia="Lucida Sans Unicode" w:cs="Arial" w:ascii="Arial" w:hAnsi="Arial"/>
          <w:b/>
        </w:rPr>
      </w:r>
    </w:p>
    <w:p>
      <w:pPr>
        <w:pStyle w:val="Seznam"/>
        <w:tabs>
          <w:tab w:val="clear" w:pos="708"/>
          <w:tab w:val="left" w:pos="825" w:leader="none"/>
        </w:tabs>
        <w:ind w:left="360" w:hanging="0"/>
        <w:rPr>
          <w:rFonts w:ascii="Arial" w:hAnsi="Arial" w:eastAsia="Lucida Sans Unicode" w:cs="Arial"/>
          <w:b/>
          <w:b/>
        </w:rPr>
      </w:pPr>
      <w:r>
        <w:rPr>
          <w:rFonts w:eastAsia="Lucida Sans Unicode" w:cs="Arial" w:ascii="Arial" w:hAnsi="Arial"/>
          <w:b/>
        </w:rPr>
      </w:r>
    </w:p>
    <w:p>
      <w:pPr>
        <w:pStyle w:val="Seznam"/>
        <w:tabs>
          <w:tab w:val="clear" w:pos="708"/>
          <w:tab w:val="left" w:pos="825" w:leader="none"/>
        </w:tabs>
        <w:ind w:left="360" w:hanging="0"/>
        <w:rPr>
          <w:rFonts w:ascii="Arial" w:hAnsi="Arial" w:eastAsia="Lucida Sans Unicode" w:cs="Arial"/>
          <w:b/>
          <w:b/>
        </w:rPr>
      </w:pPr>
      <w:r>
        <w:rPr>
          <w:rFonts w:eastAsia="Lucida Sans Unicode" w:cs="Arial" w:ascii="Arial" w:hAnsi="Arial"/>
          <w:b/>
        </w:rPr>
      </w:r>
    </w:p>
    <w:p>
      <w:pPr>
        <w:pStyle w:val="Seznam"/>
        <w:tabs>
          <w:tab w:val="clear" w:pos="708"/>
          <w:tab w:val="left" w:pos="825" w:leader="none"/>
        </w:tabs>
        <w:ind w:left="360" w:hanging="0"/>
        <w:rPr>
          <w:rFonts w:ascii="Arial" w:hAnsi="Arial" w:eastAsia="Lucida Sans Unicode" w:cs="Arial"/>
          <w:b/>
          <w:b/>
        </w:rPr>
      </w:pPr>
      <w:r>
        <w:rPr>
          <w:rFonts w:eastAsia="Lucida Sans Unicode" w:cs="Arial" w:ascii="Arial" w:hAnsi="Arial"/>
          <w:b/>
        </w:rPr>
      </w:r>
    </w:p>
    <w:p>
      <w:pPr>
        <w:pStyle w:val="Seznam"/>
        <w:tabs>
          <w:tab w:val="clear" w:pos="708"/>
          <w:tab w:val="left" w:pos="825" w:leader="none"/>
        </w:tabs>
        <w:ind w:left="360" w:hanging="0"/>
        <w:rPr>
          <w:rFonts w:ascii="Arial" w:hAnsi="Arial" w:eastAsia="Lucida Sans Unicode" w:cs="Arial"/>
          <w:b/>
          <w:b/>
        </w:rPr>
      </w:pPr>
      <w:r>
        <w:rPr>
          <w:rFonts w:eastAsia="Lucida Sans Unicode" w:cs="Arial" w:ascii="Arial" w:hAnsi="Arial"/>
          <w:b/>
        </w:rPr>
      </w:r>
    </w:p>
    <w:p>
      <w:pPr>
        <w:pStyle w:val="Seznam"/>
        <w:tabs>
          <w:tab w:val="clear" w:pos="708"/>
          <w:tab w:val="left" w:pos="825" w:leader="none"/>
        </w:tabs>
        <w:ind w:left="360" w:hanging="0"/>
        <w:rPr>
          <w:rFonts w:ascii="Arial" w:hAnsi="Arial" w:eastAsia="Lucida Sans Unicode" w:cs="Arial"/>
          <w:b/>
          <w:b/>
        </w:rPr>
      </w:pPr>
      <w:r>
        <w:rPr>
          <w:rFonts w:eastAsia="Lucida Sans Unicode" w:cs="Arial" w:ascii="Arial" w:hAnsi="Arial"/>
          <w:b/>
        </w:rPr>
      </w:r>
    </w:p>
    <w:p>
      <w:pPr>
        <w:pStyle w:val="Seznam"/>
        <w:tabs>
          <w:tab w:val="clear" w:pos="708"/>
          <w:tab w:val="left" w:pos="825" w:leader="none"/>
        </w:tabs>
        <w:ind w:left="360" w:hanging="0"/>
        <w:rPr>
          <w:rFonts w:ascii="Arial" w:hAnsi="Arial" w:eastAsia="Lucida Sans Unicode" w:cs="Arial"/>
          <w:b/>
          <w:b/>
        </w:rPr>
      </w:pPr>
      <w:r>
        <w:rPr>
          <w:rFonts w:eastAsia="Lucida Sans Unicode" w:cs="Arial" w:ascii="Arial" w:hAnsi="Arial"/>
          <w:b/>
        </w:rPr>
      </w:r>
    </w:p>
    <w:p>
      <w:pPr>
        <w:pStyle w:val="Seznam"/>
        <w:tabs>
          <w:tab w:val="clear" w:pos="708"/>
          <w:tab w:val="left" w:pos="825" w:leader="none"/>
        </w:tabs>
        <w:ind w:left="360" w:hanging="0"/>
        <w:rPr>
          <w:rFonts w:ascii="Arial" w:hAnsi="Arial" w:eastAsia="Lucida Sans Unicode" w:cs="Arial"/>
          <w:b/>
          <w:b/>
        </w:rPr>
      </w:pPr>
      <w:r>
        <w:rPr>
          <w:rFonts w:eastAsia="Lucida Sans Unicode" w:cs="Arial" w:ascii="Arial" w:hAnsi="Arial"/>
          <w:b/>
        </w:rPr>
      </w:r>
    </w:p>
    <w:p>
      <w:pPr>
        <w:pStyle w:val="Seznam"/>
        <w:tabs>
          <w:tab w:val="clear" w:pos="708"/>
          <w:tab w:val="left" w:pos="825" w:leader="none"/>
        </w:tabs>
        <w:ind w:left="360" w:hanging="0"/>
        <w:rPr>
          <w:rFonts w:ascii="Arial" w:hAnsi="Arial" w:eastAsia="Lucida Sans Unicode" w:cs="Arial"/>
          <w:b/>
          <w:b/>
        </w:rPr>
      </w:pPr>
      <w:r>
        <w:rPr>
          <w:rFonts w:eastAsia="Lucida Sans Unicode" w:cs="Arial" w:ascii="Arial" w:hAnsi="Arial"/>
          <w:b/>
        </w:rPr>
      </w:r>
    </w:p>
    <w:p>
      <w:pPr>
        <w:pStyle w:val="Seznam"/>
        <w:tabs>
          <w:tab w:val="clear" w:pos="708"/>
          <w:tab w:val="left" w:pos="825" w:leader="none"/>
        </w:tabs>
        <w:ind w:left="360" w:hanging="0"/>
        <w:rPr>
          <w:rFonts w:ascii="Arial" w:hAnsi="Arial" w:eastAsia="Lucida Sans Unicode" w:cs="Arial"/>
          <w:b/>
          <w:b/>
        </w:rPr>
      </w:pPr>
      <w:r>
        <w:rPr>
          <w:rFonts w:eastAsia="Lucida Sans Unicode" w:cs="Arial" w:ascii="Arial" w:hAnsi="Arial"/>
          <w:b/>
        </w:rPr>
      </w:r>
    </w:p>
    <w:p>
      <w:pPr>
        <w:pStyle w:val="Seznam"/>
        <w:tabs>
          <w:tab w:val="clear" w:pos="708"/>
          <w:tab w:val="left" w:pos="825" w:leader="none"/>
        </w:tabs>
        <w:ind w:left="360" w:hanging="0"/>
        <w:rPr>
          <w:rFonts w:ascii="Arial" w:hAnsi="Arial" w:eastAsia="Lucida Sans Unicode" w:cs="Arial"/>
          <w:b/>
          <w:b/>
        </w:rPr>
      </w:pPr>
      <w:r>
        <w:rPr>
          <w:rFonts w:eastAsia="Lucida Sans Unicode" w:cs="Arial" w:ascii="Arial" w:hAnsi="Arial"/>
          <w:b/>
        </w:rPr>
      </w:r>
    </w:p>
    <w:p>
      <w:pPr>
        <w:pStyle w:val="Seznam"/>
        <w:tabs>
          <w:tab w:val="clear" w:pos="708"/>
          <w:tab w:val="left" w:pos="825" w:leader="none"/>
        </w:tabs>
        <w:ind w:left="360" w:hanging="0"/>
        <w:rPr>
          <w:rFonts w:ascii="Arial" w:hAnsi="Arial" w:eastAsia="Lucida Sans Unicode" w:cs="Arial"/>
          <w:b/>
          <w:b/>
        </w:rPr>
      </w:pPr>
      <w:r>
        <w:rPr>
          <w:rFonts w:eastAsia="Lucida Sans Unicode" w:cs="Arial" w:ascii="Arial" w:hAnsi="Arial"/>
          <w:b/>
        </w:rPr>
      </w:r>
    </w:p>
    <w:p>
      <w:pPr>
        <w:pStyle w:val="Seznam"/>
        <w:tabs>
          <w:tab w:val="clear" w:pos="708"/>
          <w:tab w:val="left" w:pos="825" w:leader="none"/>
        </w:tabs>
        <w:ind w:left="360" w:hanging="0"/>
        <w:rPr>
          <w:rFonts w:ascii="Arial" w:hAnsi="Arial" w:eastAsia="Lucida Sans Unicode" w:cs="Arial"/>
          <w:b/>
          <w:b/>
        </w:rPr>
      </w:pPr>
      <w:r>
        <w:rPr>
          <w:rFonts w:eastAsia="Lucida Sans Unicode" w:cs="Arial" w:ascii="Arial" w:hAnsi="Arial"/>
          <w:b/>
        </w:rPr>
      </w:r>
    </w:p>
    <w:p>
      <w:pPr>
        <w:pStyle w:val="Seznam"/>
        <w:tabs>
          <w:tab w:val="clear" w:pos="708"/>
          <w:tab w:val="left" w:pos="825" w:leader="none"/>
        </w:tabs>
        <w:ind w:left="360" w:hanging="0"/>
        <w:rPr>
          <w:rFonts w:ascii="Arial" w:hAnsi="Arial" w:eastAsia="Lucida Sans Unicode" w:cs="Arial"/>
          <w:b/>
          <w:b/>
        </w:rPr>
      </w:pPr>
      <w:r>
        <w:rPr>
          <w:rFonts w:eastAsia="Lucida Sans Unicode" w:cs="Arial" w:ascii="Arial" w:hAnsi="Arial"/>
          <w:b/>
        </w:rPr>
      </w:r>
    </w:p>
    <w:p>
      <w:pPr>
        <w:pStyle w:val="Seznam"/>
        <w:tabs>
          <w:tab w:val="clear" w:pos="708"/>
          <w:tab w:val="left" w:pos="825" w:leader="none"/>
        </w:tabs>
        <w:ind w:left="360" w:hanging="0"/>
        <w:rPr>
          <w:rFonts w:ascii="Arial" w:hAnsi="Arial" w:eastAsia="Lucida Sans Unicode" w:cs="Arial"/>
          <w:b/>
          <w:b/>
        </w:rPr>
      </w:pPr>
      <w:r>
        <w:rPr>
          <w:rFonts w:eastAsia="Lucida Sans Unicode" w:cs="Arial" w:ascii="Arial" w:hAnsi="Arial"/>
          <w:b/>
        </w:rPr>
      </w:r>
    </w:p>
    <w:p>
      <w:pPr>
        <w:pStyle w:val="Seznam"/>
        <w:numPr>
          <w:ilvl w:val="0"/>
          <w:numId w:val="9"/>
        </w:numPr>
        <w:tabs>
          <w:tab w:val="clear" w:pos="708"/>
          <w:tab w:val="left" w:pos="825" w:leader="none"/>
        </w:tabs>
        <w:ind w:left="360" w:hanging="360"/>
        <w:rPr>
          <w:rFonts w:ascii="Arial" w:hAnsi="Arial" w:eastAsia="Lucida Sans Unicode" w:cs="Arial"/>
        </w:rPr>
      </w:pPr>
      <w:r>
        <w:rPr>
          <w:rFonts w:eastAsia="Lucida Sans Unicode" w:cs="Arial" w:ascii="Arial" w:hAnsi="Arial"/>
          <w:b/>
        </w:rPr>
        <w:t>Výnosy</w:t>
      </w:r>
    </w:p>
    <w:p>
      <w:pPr>
        <w:pStyle w:val="Seznam"/>
        <w:tabs>
          <w:tab w:val="clear" w:pos="708"/>
          <w:tab w:val="left" w:pos="825" w:leader="none"/>
        </w:tabs>
        <w:ind w:left="360" w:hanging="0"/>
        <w:rPr>
          <w:rFonts w:ascii="Arial" w:hAnsi="Arial" w:eastAsia="Lucida Sans Unicode" w:cs="Arial"/>
        </w:rPr>
      </w:pPr>
      <w:r>
        <w:rPr>
          <w:rFonts w:eastAsia="Lucida Sans Unicode" w:cs="Arial" w:ascii="Arial" w:hAnsi="Arial"/>
        </w:rPr>
      </w:r>
    </w:p>
    <w:tbl>
      <w:tblPr>
        <w:tblW w:w="8412" w:type="dxa"/>
        <w:jc w:val="left"/>
        <w:tblInd w:w="-35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950"/>
        <w:gridCol w:w="4025"/>
        <w:gridCol w:w="1437"/>
      </w:tblGrid>
      <w:tr>
        <w:trPr>
          <w:trHeight w:val="420" w:hRule="atLeast"/>
        </w:trPr>
        <w:tc>
          <w:tcPr>
            <w:tcW w:w="2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fill="C0C0C0" w:val="clear"/>
          </w:tcPr>
          <w:p>
            <w:pPr>
              <w:pStyle w:val="Normal"/>
              <w:suppressAutoHyphens w:val="false"/>
              <w:rPr>
                <w:rFonts w:ascii="Arial" w:hAnsi="Arial" w:cs="Arial"/>
                <w:b/>
                <w:b/>
                <w:i/>
                <w:i/>
                <w:sz w:val="32"/>
              </w:rPr>
            </w:pPr>
            <w:r>
              <w:rPr>
                <w:rFonts w:cs="Arial" w:ascii="Arial" w:hAnsi="Arial"/>
                <w:b/>
                <w:i/>
                <w:sz w:val="32"/>
              </w:rPr>
              <w:t>Struktura výnosů</w:t>
            </w:r>
          </w:p>
        </w:tc>
        <w:tc>
          <w:tcPr>
            <w:tcW w:w="4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C0C0C0" w:val="clear"/>
          </w:tcPr>
          <w:p>
            <w:pPr>
              <w:pStyle w:val="Normal"/>
              <w:suppressAutoHyphens w:val="false"/>
              <w:jc w:val="right"/>
              <w:rPr>
                <w:rFonts w:ascii="Arial" w:hAnsi="Arial" w:cs="Arial"/>
                <w:b/>
                <w:b/>
                <w:i/>
                <w:i/>
                <w:sz w:val="32"/>
              </w:rPr>
            </w:pPr>
            <w:r>
              <w:rPr>
                <w:rFonts w:cs="Arial" w:ascii="Arial" w:hAnsi="Arial"/>
                <w:b/>
                <w:i/>
                <w:sz w:val="32"/>
              </w:rPr>
              <w:t> </w:t>
            </w:r>
          </w:p>
        </w:tc>
        <w:tc>
          <w:tcPr>
            <w:tcW w:w="143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fill="C0C0C0" w:val="clear"/>
            <w:vAlign w:val="bottom"/>
          </w:tcPr>
          <w:p>
            <w:pPr>
              <w:pStyle w:val="Normal"/>
              <w:suppressAutoHyphens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 </w:t>
            </w:r>
          </w:p>
        </w:tc>
      </w:tr>
      <w:tr>
        <w:trPr>
          <w:trHeight w:val="318" w:hRule="atLeast"/>
        </w:trPr>
        <w:tc>
          <w:tcPr>
            <w:tcW w:w="2950" w:type="dxa"/>
            <w:tcBorders>
              <w:left w:val="single" w:sz="8" w:space="0" w:color="000000"/>
            </w:tcBorders>
          </w:tcPr>
          <w:p>
            <w:pPr>
              <w:pStyle w:val="Normal"/>
              <w:suppressAutoHyphens w:val="false"/>
              <w:rPr>
                <w:rFonts w:ascii="Arial" w:hAnsi="Arial" w:cs="Arial"/>
                <w:sz w:val="24"/>
              </w:rPr>
            </w:pPr>
            <w:r>
              <w:rPr>
                <w:rFonts w:cs="Arial" w:ascii="Arial" w:hAnsi="Arial"/>
                <w:sz w:val="24"/>
              </w:rPr>
              <w:t>Státní dotace – MPSV</w:t>
            </w:r>
          </w:p>
        </w:tc>
        <w:tc>
          <w:tcPr>
            <w:tcW w:w="4025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Normal"/>
              <w:suppressAutoHyphens w:val="false"/>
              <w:jc w:val="right"/>
              <w:rPr>
                <w:rFonts w:ascii="Arial" w:hAnsi="Arial" w:cs="Arial"/>
                <w:sz w:val="24"/>
              </w:rPr>
            </w:pPr>
            <w:r>
              <w:rPr>
                <w:rFonts w:cs="Arial" w:ascii="Arial" w:hAnsi="Arial"/>
                <w:sz w:val="24"/>
              </w:rPr>
              <w:t>127 788 Kč</w:t>
            </w:r>
          </w:p>
        </w:tc>
        <w:tc>
          <w:tcPr>
            <w:tcW w:w="1437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suppressAutoHyphens w:val="false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13%</w:t>
            </w:r>
          </w:p>
        </w:tc>
      </w:tr>
      <w:tr>
        <w:trPr>
          <w:trHeight w:val="318" w:hRule="atLeast"/>
        </w:trPr>
        <w:tc>
          <w:tcPr>
            <w:tcW w:w="2950" w:type="dxa"/>
            <w:tcBorders>
              <w:left w:val="single" w:sz="8" w:space="0" w:color="000000"/>
            </w:tcBorders>
          </w:tcPr>
          <w:p>
            <w:pPr>
              <w:pStyle w:val="Normal"/>
              <w:suppressAutoHyphens w:val="false"/>
              <w:rPr>
                <w:rFonts w:ascii="Arial" w:hAnsi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 xml:space="preserve"> </w:t>
            </w:r>
            <w:r>
              <w:rPr>
                <w:rFonts w:cs="Arial" w:ascii="Arial" w:hAnsi="Arial"/>
                <w:sz w:val="24"/>
              </w:rPr>
              <w:t>Granty - KH kraj sociální</w:t>
            </w:r>
          </w:p>
        </w:tc>
        <w:tc>
          <w:tcPr>
            <w:tcW w:w="4025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Normal"/>
              <w:suppressAutoHyphens w:val="false"/>
              <w:jc w:val="right"/>
              <w:rPr>
                <w:rFonts w:ascii="Arial" w:hAnsi="Arial" w:cs="Arial"/>
                <w:sz w:val="24"/>
              </w:rPr>
            </w:pPr>
            <w:r>
              <w:rPr>
                <w:rFonts w:cs="Arial" w:ascii="Arial" w:hAnsi="Arial"/>
                <w:sz w:val="24"/>
              </w:rPr>
              <w:t>60 000 Kč</w:t>
            </w:r>
          </w:p>
          <w:p>
            <w:pPr>
              <w:pStyle w:val="Normal"/>
              <w:suppressAutoHyphens w:val="false"/>
              <w:jc w:val="right"/>
              <w:rPr>
                <w:rFonts w:ascii="Arial" w:hAnsi="Arial" w:cs="Arial"/>
                <w:sz w:val="24"/>
              </w:rPr>
            </w:pPr>
            <w:r>
              <w:rPr>
                <w:rFonts w:cs="Arial" w:ascii="Arial" w:hAnsi="Arial"/>
                <w:sz w:val="24"/>
              </w:rPr>
            </w:r>
          </w:p>
        </w:tc>
        <w:tc>
          <w:tcPr>
            <w:tcW w:w="1437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suppressAutoHyphens w:val="false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6%</w:t>
            </w:r>
          </w:p>
          <w:p>
            <w:pPr>
              <w:pStyle w:val="Normal"/>
              <w:suppressAutoHyphens w:val="false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</w:tr>
      <w:tr>
        <w:trPr>
          <w:trHeight w:val="318" w:hRule="atLeast"/>
        </w:trPr>
        <w:tc>
          <w:tcPr>
            <w:tcW w:w="2950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suppressAutoHyphens w:val="false"/>
              <w:rPr>
                <w:rFonts w:ascii="Arial" w:hAnsi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 xml:space="preserve"> </w:t>
            </w:r>
            <w:r>
              <w:rPr>
                <w:rFonts w:cs="Arial" w:ascii="Arial" w:hAnsi="Arial"/>
                <w:sz w:val="24"/>
              </w:rPr>
              <w:t>Město Trutnov – Provoz</w:t>
            </w:r>
          </w:p>
          <w:p>
            <w:pPr>
              <w:pStyle w:val="Normal"/>
              <w:suppressAutoHyphens w:val="false"/>
              <w:rPr>
                <w:rFonts w:ascii="Arial" w:hAnsi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 xml:space="preserve">                         </w:t>
            </w:r>
            <w:r>
              <w:rPr>
                <w:rFonts w:cs="Arial" w:ascii="Arial" w:hAnsi="Arial"/>
                <w:sz w:val="24"/>
              </w:rPr>
              <w:t xml:space="preserve">činnost </w:t>
            </w:r>
          </w:p>
        </w:tc>
        <w:tc>
          <w:tcPr>
            <w:tcW w:w="40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uppressAutoHyphens w:val="false"/>
              <w:jc w:val="right"/>
              <w:rPr>
                <w:rFonts w:ascii="Arial" w:hAnsi="Arial" w:cs="Arial"/>
                <w:sz w:val="24"/>
              </w:rPr>
            </w:pPr>
            <w:r>
              <w:rPr>
                <w:rFonts w:cs="Arial" w:ascii="Arial" w:hAnsi="Arial"/>
                <w:sz w:val="24"/>
              </w:rPr>
              <w:t>203 814 Kč</w:t>
            </w:r>
          </w:p>
          <w:p>
            <w:pPr>
              <w:pStyle w:val="Normal"/>
              <w:suppressAutoHyphens w:val="false"/>
              <w:jc w:val="right"/>
              <w:rPr>
                <w:rFonts w:ascii="Arial" w:hAnsi="Arial" w:cs="Arial"/>
                <w:sz w:val="24"/>
              </w:rPr>
            </w:pPr>
            <w:r>
              <w:rPr>
                <w:rFonts w:cs="Arial" w:ascii="Arial" w:hAnsi="Arial"/>
                <w:sz w:val="24"/>
              </w:rPr>
              <w:t>15 000 Kč</w:t>
            </w:r>
          </w:p>
        </w:tc>
        <w:tc>
          <w:tcPr>
            <w:tcW w:w="1437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uppressAutoHyphens w:val="false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20%</w:t>
            </w:r>
          </w:p>
          <w:p>
            <w:pPr>
              <w:pStyle w:val="Normal"/>
              <w:suppressAutoHyphens w:val="false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1,5%</w:t>
            </w:r>
          </w:p>
        </w:tc>
      </w:tr>
      <w:tr>
        <w:trPr>
          <w:trHeight w:val="318" w:hRule="atLeast"/>
        </w:trPr>
        <w:tc>
          <w:tcPr>
            <w:tcW w:w="29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uppressAutoHyphens w:val="false"/>
              <w:rPr>
                <w:rFonts w:ascii="Arial" w:hAnsi="Arial" w:cs="Arial"/>
                <w:sz w:val="24"/>
              </w:rPr>
            </w:pPr>
            <w:r>
              <w:rPr>
                <w:rFonts w:cs="Arial" w:ascii="Arial" w:hAnsi="Arial"/>
                <w:sz w:val="24"/>
              </w:rPr>
              <w:t>Finanční dary</w:t>
            </w:r>
          </w:p>
        </w:tc>
        <w:tc>
          <w:tcPr>
            <w:tcW w:w="402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uppressAutoHyphens w:val="false"/>
              <w:jc w:val="right"/>
              <w:rPr>
                <w:rFonts w:ascii="Arial" w:hAnsi="Arial" w:cs="Arial"/>
                <w:sz w:val="24"/>
              </w:rPr>
            </w:pPr>
            <w:r>
              <w:rPr>
                <w:rFonts w:cs="Arial" w:ascii="Arial" w:hAnsi="Arial"/>
                <w:sz w:val="24"/>
              </w:rPr>
              <w:t>20 000 Kč</w:t>
            </w:r>
          </w:p>
        </w:tc>
        <w:tc>
          <w:tcPr>
            <w:tcW w:w="1437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uppressAutoHyphens w:val="false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2%</w:t>
            </w:r>
          </w:p>
        </w:tc>
      </w:tr>
      <w:tr>
        <w:trPr>
          <w:trHeight w:val="315" w:hRule="atLeast"/>
        </w:trPr>
        <w:tc>
          <w:tcPr>
            <w:tcW w:w="29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uppressAutoHyphens w:val="false"/>
              <w:rPr>
                <w:rFonts w:ascii="Arial" w:hAnsi="Arial" w:cs="Arial"/>
                <w:sz w:val="24"/>
              </w:rPr>
            </w:pPr>
            <w:r>
              <w:rPr>
                <w:rFonts w:cs="Arial" w:ascii="Arial" w:hAnsi="Arial"/>
                <w:sz w:val="24"/>
              </w:rPr>
              <w:t>Příjmy od uživatelů</w:t>
            </w:r>
          </w:p>
        </w:tc>
        <w:tc>
          <w:tcPr>
            <w:tcW w:w="402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uppressAutoHyphens w:val="false"/>
              <w:jc w:val="right"/>
              <w:rPr>
                <w:rFonts w:ascii="Arial" w:hAnsi="Arial" w:cs="Arial"/>
                <w:sz w:val="24"/>
              </w:rPr>
            </w:pPr>
            <w:r>
              <w:rPr>
                <w:rFonts w:cs="Arial" w:ascii="Arial" w:hAnsi="Arial"/>
                <w:sz w:val="24"/>
              </w:rPr>
              <w:t>223 319 Kč</w:t>
            </w:r>
          </w:p>
        </w:tc>
        <w:tc>
          <w:tcPr>
            <w:tcW w:w="1437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uppressAutoHyphens w:val="false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23%</w:t>
            </w:r>
          </w:p>
        </w:tc>
      </w:tr>
      <w:tr>
        <w:trPr>
          <w:trHeight w:val="315" w:hRule="atLeast"/>
        </w:trPr>
        <w:tc>
          <w:tcPr>
            <w:tcW w:w="29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uppressAutoHyphens w:val="false"/>
              <w:rPr>
                <w:rFonts w:ascii="Arial" w:hAnsi="Arial" w:cs="Arial"/>
                <w:sz w:val="24"/>
              </w:rPr>
            </w:pPr>
            <w:r>
              <w:rPr>
                <w:rFonts w:cs="Arial" w:ascii="Arial" w:hAnsi="Arial"/>
                <w:sz w:val="24"/>
              </w:rPr>
              <w:t>Prodej zboží</w:t>
            </w:r>
          </w:p>
        </w:tc>
        <w:tc>
          <w:tcPr>
            <w:tcW w:w="402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uppressAutoHyphens w:val="false"/>
              <w:jc w:val="right"/>
              <w:rPr>
                <w:rFonts w:ascii="Arial" w:hAnsi="Arial" w:cs="Arial"/>
                <w:sz w:val="24"/>
              </w:rPr>
            </w:pPr>
            <w:r>
              <w:rPr>
                <w:rFonts w:cs="Arial" w:ascii="Arial" w:hAnsi="Arial"/>
                <w:sz w:val="24"/>
              </w:rPr>
              <w:t xml:space="preserve">323 523 Kč  </w:t>
            </w:r>
          </w:p>
        </w:tc>
        <w:tc>
          <w:tcPr>
            <w:tcW w:w="1437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uppressAutoHyphens w:val="false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33%</w:t>
            </w:r>
          </w:p>
        </w:tc>
      </w:tr>
      <w:tr>
        <w:trPr>
          <w:trHeight w:val="315" w:hRule="atLeast"/>
        </w:trPr>
        <w:tc>
          <w:tcPr>
            <w:tcW w:w="29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uppressAutoHyphens w:val="false"/>
              <w:rPr>
                <w:rFonts w:ascii="Arial" w:hAnsi="Arial" w:cs="Arial"/>
                <w:sz w:val="24"/>
              </w:rPr>
            </w:pPr>
            <w:r>
              <w:rPr>
                <w:rFonts w:cs="Arial" w:ascii="Arial" w:hAnsi="Arial"/>
                <w:sz w:val="24"/>
              </w:rPr>
              <w:t>Členské příspěvky</w:t>
            </w:r>
          </w:p>
        </w:tc>
        <w:tc>
          <w:tcPr>
            <w:tcW w:w="402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uppressAutoHyphens w:val="false"/>
              <w:jc w:val="right"/>
              <w:rPr>
                <w:rFonts w:ascii="Arial" w:hAnsi="Arial" w:cs="Arial"/>
                <w:sz w:val="24"/>
              </w:rPr>
            </w:pPr>
            <w:r>
              <w:rPr>
                <w:rFonts w:cs="Arial" w:ascii="Arial" w:hAnsi="Arial"/>
                <w:sz w:val="24"/>
              </w:rPr>
              <w:t>19 000 Kč</w:t>
            </w:r>
          </w:p>
        </w:tc>
        <w:tc>
          <w:tcPr>
            <w:tcW w:w="1437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uppressAutoHyphens w:val="false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1,5%</w:t>
            </w:r>
          </w:p>
        </w:tc>
      </w:tr>
      <w:tr>
        <w:trPr>
          <w:trHeight w:val="315" w:hRule="atLeast"/>
        </w:trPr>
        <w:tc>
          <w:tcPr>
            <w:tcW w:w="29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uppressAutoHyphens w:val="false"/>
              <w:rPr>
                <w:rFonts w:ascii="Arial" w:hAnsi="Arial" w:cs="Arial"/>
                <w:sz w:val="24"/>
              </w:rPr>
            </w:pPr>
            <w:r>
              <w:rPr>
                <w:rFonts w:cs="Arial" w:ascii="Arial" w:hAnsi="Arial"/>
                <w:sz w:val="24"/>
              </w:rPr>
              <w:t>Úroky</w:t>
            </w:r>
          </w:p>
        </w:tc>
        <w:tc>
          <w:tcPr>
            <w:tcW w:w="402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uppressAutoHyphens w:val="false"/>
              <w:jc w:val="right"/>
              <w:rPr>
                <w:rFonts w:ascii="Arial" w:hAnsi="Arial" w:cs="Arial"/>
                <w:sz w:val="24"/>
              </w:rPr>
            </w:pPr>
            <w:r>
              <w:rPr>
                <w:rFonts w:cs="Arial" w:ascii="Arial" w:hAnsi="Arial"/>
                <w:sz w:val="24"/>
              </w:rPr>
              <w:t>35 Kč</w:t>
            </w:r>
          </w:p>
        </w:tc>
        <w:tc>
          <w:tcPr>
            <w:tcW w:w="1437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uppressAutoHyphens w:val="false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0%</w:t>
            </w:r>
          </w:p>
        </w:tc>
      </w:tr>
      <w:tr>
        <w:trPr>
          <w:trHeight w:val="375" w:hRule="atLeast"/>
        </w:trPr>
        <w:tc>
          <w:tcPr>
            <w:tcW w:w="29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uppressAutoHyphens w:val="false"/>
              <w:rPr>
                <w:rFonts w:ascii="Arial" w:hAnsi="Arial" w:cs="Arial"/>
                <w:b/>
                <w:b/>
                <w:sz w:val="28"/>
              </w:rPr>
            </w:pPr>
            <w:r>
              <w:rPr>
                <w:rFonts w:cs="Arial" w:ascii="Arial" w:hAnsi="Arial"/>
                <w:b/>
                <w:sz w:val="28"/>
              </w:rPr>
              <w:t>Celkem</w:t>
            </w:r>
          </w:p>
        </w:tc>
        <w:tc>
          <w:tcPr>
            <w:tcW w:w="402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uppressAutoHyphens w:val="false"/>
              <w:jc w:val="right"/>
              <w:rPr>
                <w:rFonts w:ascii="Arial" w:hAnsi="Arial" w:cs="Arial"/>
                <w:b/>
                <w:b/>
                <w:sz w:val="28"/>
              </w:rPr>
            </w:pPr>
            <w:r>
              <w:rPr>
                <w:rFonts w:cs="Arial" w:ascii="Arial" w:hAnsi="Arial"/>
                <w:b/>
                <w:sz w:val="28"/>
              </w:rPr>
              <w:t>992 479 Kč</w:t>
            </w:r>
          </w:p>
        </w:tc>
        <w:tc>
          <w:tcPr>
            <w:tcW w:w="1437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uppressAutoHyphens w:val="false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100%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pacing w:lineRule="auto" w:line="264"/>
        <w:ind w:firstLine="426"/>
        <w:jc w:val="both"/>
        <w:rPr>
          <w:rFonts w:ascii="Arial" w:hAnsi="Arial" w:cs="Arial"/>
          <w:b/>
          <w:b/>
          <w:sz w:val="28"/>
          <w:u w:val="single"/>
        </w:rPr>
      </w:pPr>
      <w:r>
        <w:rPr>
          <w:rFonts w:cs="Arial" w:ascii="Arial" w:hAnsi="Arial"/>
          <w:b/>
          <w:sz w:val="28"/>
          <w:u w:val="single"/>
        </w:rPr>
      </w:r>
    </w:p>
    <w:p>
      <w:pPr>
        <w:pStyle w:val="Normal"/>
        <w:rPr>
          <w:sz w:val="24"/>
          <w:u w:val="single"/>
        </w:rPr>
      </w:pPr>
      <w:r>
        <w:rPr>
          <w:sz w:val="24"/>
          <w:u w:val="single"/>
        </w:rPr>
        <w:t xml:space="preserve"> </w:t>
      </w:r>
    </w:p>
    <w:p>
      <w:pPr>
        <w:pStyle w:val="Normal"/>
        <w:rPr>
          <w:sz w:val="24"/>
          <w:u w:val="single"/>
        </w:rPr>
      </w:pPr>
      <w:r>
        <w:rPr>
          <w:sz w:val="24"/>
          <w:u w:val="single"/>
        </w:rPr>
      </w:r>
    </w:p>
    <w:p>
      <w:pPr>
        <w:pStyle w:val="Normal"/>
        <w:rPr/>
      </w:pPr>
      <w:r>
        <w:rPr>
          <w:rFonts w:cs="Arial" w:ascii="Arial" w:hAnsi="Arial"/>
          <w:b/>
          <w:sz w:val="32"/>
        </w:rPr>
        <w:t>7.</w:t>
      </w:r>
      <w:r>
        <w:rPr>
          <w:rFonts w:cs="Arial" w:ascii="Arial" w:hAnsi="Arial"/>
          <w:b/>
          <w:sz w:val="32"/>
          <w:u w:val="single"/>
        </w:rPr>
        <w:t>Struktura organizace, zaměstnanci</w:t>
      </w:r>
    </w:p>
    <w:p>
      <w:pPr>
        <w:pStyle w:val="Normal"/>
        <w:ind w:firstLine="426"/>
        <w:rPr>
          <w:rFonts w:ascii="Arial" w:hAnsi="Arial" w:cs="Arial"/>
          <w:b/>
          <w:b/>
          <w:sz w:val="32"/>
          <w:u w:val="single"/>
        </w:rPr>
      </w:pPr>
      <w:r>
        <w:rPr>
          <w:rFonts w:cs="Arial" w:ascii="Arial" w:hAnsi="Arial"/>
          <w:b/>
          <w:sz w:val="32"/>
          <w:u w:val="single"/>
        </w:rPr>
      </w:r>
    </w:p>
    <w:p>
      <w:pPr>
        <w:pStyle w:val="Normal"/>
        <w:jc w:val="both"/>
        <w:rPr/>
      </w:pPr>
      <w:r>
        <w:rPr>
          <w:rFonts w:cs="Arial" w:ascii="Arial" w:hAnsi="Arial"/>
          <w:sz w:val="24"/>
        </w:rPr>
        <w:t>Členem občanského sdružení KARO se může stát každá osoba, která splňuje podmínky určené ve stanovách organizace, po vyplnění přihlášky ke členství.</w:t>
      </w:r>
    </w:p>
    <w:p>
      <w:pPr>
        <w:pStyle w:val="Normal"/>
        <w:jc w:val="both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  <w:t xml:space="preserve">Člen je povinen řídit se stanovami občanského sdružení. </w:t>
      </w:r>
    </w:p>
    <w:p>
      <w:pPr>
        <w:pStyle w:val="Normal"/>
        <w:jc w:val="both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  <w:t>Nejvyšším orgánem je valná hromada, tvoří ji všichni členové sdružení a je svolávána nejméně jedenkrát za dva roky.</w:t>
      </w:r>
    </w:p>
    <w:p>
      <w:pPr>
        <w:pStyle w:val="Normal"/>
        <w:jc w:val="both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  <w:t xml:space="preserve">Výkonný tým má 5 členů, jeho dva členové jsou jednateli sdružení. Řídí chod sdružení mezi valnými hromadami </w:t>
      </w:r>
    </w:p>
    <w:p>
      <w:pPr>
        <w:pStyle w:val="Normal"/>
        <w:jc w:val="both"/>
        <w:rPr/>
      </w:pPr>
      <w:r>
        <w:rPr>
          <w:rFonts w:eastAsia="Arial" w:cs="Arial" w:ascii="Arial" w:hAnsi="Arial"/>
          <w:sz w:val="24"/>
        </w:rPr>
        <w:t xml:space="preserve"> </w:t>
      </w:r>
      <w:r>
        <w:rPr>
          <w:rFonts w:cs="Arial" w:ascii="Arial" w:hAnsi="Arial"/>
          <w:sz w:val="24"/>
        </w:rPr>
        <w:t>Jednatelé jsou z hlediska pracovněprávních vztahů vedoucími organizace.</w:t>
      </w:r>
    </w:p>
    <w:p>
      <w:pPr>
        <w:pStyle w:val="Normal"/>
        <w:ind w:firstLine="426"/>
        <w:jc w:val="both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</w:r>
    </w:p>
    <w:p>
      <w:pPr>
        <w:pStyle w:val="Normal"/>
        <w:ind w:firstLine="426"/>
        <w:jc w:val="both"/>
        <w:rPr>
          <w:rFonts w:ascii="Arial" w:hAnsi="Arial" w:cs="Arial"/>
          <w:sz w:val="24"/>
          <w:u w:val="single"/>
        </w:rPr>
      </w:pPr>
      <w:r>
        <w:rPr>
          <w:rFonts w:cs="Arial" w:ascii="Arial" w:hAnsi="Arial"/>
          <w:sz w:val="24"/>
          <w:u w:val="single"/>
        </w:rPr>
      </w:r>
    </w:p>
    <w:p>
      <w:pPr>
        <w:pStyle w:val="Normal"/>
        <w:ind w:firstLine="426"/>
        <w:rPr>
          <w:rFonts w:ascii="Arial" w:hAnsi="Arial" w:cs="Arial"/>
          <w:b/>
          <w:b/>
          <w:sz w:val="24"/>
          <w:u w:val="single"/>
        </w:rPr>
      </w:pPr>
      <w:r>
        <w:rPr>
          <w:rFonts w:cs="Arial" w:ascii="Arial" w:hAnsi="Arial"/>
          <w:b/>
          <w:sz w:val="24"/>
          <w:u w:val="single"/>
        </w:rPr>
        <w:t>Složení výkonného týmu:</w:t>
      </w:r>
    </w:p>
    <w:p>
      <w:pPr>
        <w:pStyle w:val="Normal"/>
        <w:ind w:firstLine="426"/>
        <w:rPr>
          <w:rFonts w:ascii="Arial" w:hAnsi="Arial" w:cs="Arial"/>
          <w:b/>
          <w:b/>
          <w:sz w:val="24"/>
          <w:u w:val="single"/>
        </w:rPr>
      </w:pPr>
      <w:r>
        <w:rPr>
          <w:rFonts w:cs="Arial" w:ascii="Arial" w:hAnsi="Arial"/>
          <w:b/>
          <w:sz w:val="24"/>
          <w:u w:val="single"/>
        </w:rPr>
      </w:r>
    </w:p>
    <w:p>
      <w:pPr>
        <w:pStyle w:val="Normal"/>
        <w:tabs>
          <w:tab w:val="clear" w:pos="708"/>
          <w:tab w:val="left" w:pos="2835" w:leader="none"/>
        </w:tabs>
        <w:ind w:firstLine="426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  <w:t>Jednatelky:</w:t>
        <w:tab/>
        <w:t>Ing. Hana Cinková</w:t>
      </w:r>
    </w:p>
    <w:p>
      <w:pPr>
        <w:pStyle w:val="Normal"/>
        <w:tabs>
          <w:tab w:val="clear" w:pos="708"/>
          <w:tab w:val="left" w:pos="2835" w:leader="none"/>
        </w:tabs>
        <w:ind w:firstLine="426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  <w:tab/>
        <w:t>Bc. Šárka Linková</w:t>
      </w:r>
    </w:p>
    <w:p>
      <w:pPr>
        <w:pStyle w:val="Normal"/>
        <w:tabs>
          <w:tab w:val="clear" w:pos="708"/>
          <w:tab w:val="left" w:pos="2835" w:leader="none"/>
        </w:tabs>
        <w:ind w:firstLine="426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</w:r>
    </w:p>
    <w:p>
      <w:pPr>
        <w:pStyle w:val="Normal"/>
        <w:tabs>
          <w:tab w:val="clear" w:pos="708"/>
          <w:tab w:val="left" w:pos="2835" w:leader="none"/>
        </w:tabs>
        <w:ind w:firstLine="426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  <w:t>Členky výkonného týmu: Bc. Soňa Prokůpková</w:t>
      </w:r>
    </w:p>
    <w:p>
      <w:pPr>
        <w:pStyle w:val="Normal"/>
        <w:tabs>
          <w:tab w:val="clear" w:pos="708"/>
          <w:tab w:val="left" w:pos="2835" w:leader="none"/>
        </w:tabs>
        <w:ind w:firstLine="426"/>
        <w:rPr>
          <w:rFonts w:ascii="Arial" w:hAnsi="Arial" w:cs="Arial"/>
          <w:sz w:val="24"/>
        </w:rPr>
      </w:pPr>
      <w:r>
        <w:rPr>
          <w:rFonts w:eastAsia="Arial" w:cs="Arial" w:ascii="Arial" w:hAnsi="Arial"/>
          <w:sz w:val="24"/>
        </w:rPr>
        <w:t xml:space="preserve">                                         </w:t>
      </w:r>
      <w:r>
        <w:rPr>
          <w:rFonts w:cs="Arial" w:ascii="Arial" w:hAnsi="Arial"/>
          <w:sz w:val="24"/>
        </w:rPr>
        <w:t>Kateřina Švecová</w:t>
      </w:r>
    </w:p>
    <w:p>
      <w:pPr>
        <w:pStyle w:val="Normal"/>
        <w:tabs>
          <w:tab w:val="clear" w:pos="708"/>
          <w:tab w:val="left" w:pos="2835" w:leader="none"/>
        </w:tabs>
        <w:ind w:firstLine="426"/>
        <w:rPr>
          <w:rFonts w:ascii="Arial" w:hAnsi="Arial" w:cs="Arial"/>
          <w:sz w:val="24"/>
        </w:rPr>
      </w:pPr>
      <w:r>
        <w:rPr>
          <w:rFonts w:eastAsia="Arial" w:cs="Arial" w:ascii="Arial" w:hAnsi="Arial"/>
          <w:sz w:val="24"/>
        </w:rPr>
        <w:t xml:space="preserve">                                         </w:t>
      </w:r>
      <w:r>
        <w:rPr>
          <w:rFonts w:cs="Arial" w:ascii="Arial" w:hAnsi="Arial"/>
          <w:sz w:val="24"/>
        </w:rPr>
        <w:t>Pavla Adamová</w:t>
      </w:r>
    </w:p>
    <w:p>
      <w:pPr>
        <w:pStyle w:val="Normal"/>
        <w:tabs>
          <w:tab w:val="clear" w:pos="708"/>
          <w:tab w:val="left" w:pos="2835" w:leader="none"/>
        </w:tabs>
        <w:ind w:firstLine="426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  <w:tab/>
      </w:r>
    </w:p>
    <w:p>
      <w:pPr>
        <w:pStyle w:val="Normal"/>
        <w:tabs>
          <w:tab w:val="clear" w:pos="708"/>
          <w:tab w:val="left" w:pos="2835" w:leader="none"/>
        </w:tabs>
        <w:ind w:firstLine="426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  <w:tab/>
      </w:r>
    </w:p>
    <w:p>
      <w:pPr>
        <w:pStyle w:val="Normal"/>
        <w:tabs>
          <w:tab w:val="clear" w:pos="708"/>
          <w:tab w:val="left" w:pos="3119" w:leader="none"/>
        </w:tabs>
        <w:ind w:firstLine="426"/>
        <w:rPr>
          <w:rFonts w:ascii="Arial" w:hAnsi="Arial" w:cs="Arial"/>
          <w:b/>
          <w:b/>
          <w:sz w:val="24"/>
          <w:u w:val="single"/>
        </w:rPr>
      </w:pPr>
      <w:r>
        <w:rPr>
          <w:rFonts w:cs="Arial" w:ascii="Arial" w:hAnsi="Arial"/>
          <w:b/>
          <w:sz w:val="24"/>
          <w:u w:val="single"/>
        </w:rPr>
      </w:r>
    </w:p>
    <w:p>
      <w:pPr>
        <w:pStyle w:val="Normal"/>
        <w:tabs>
          <w:tab w:val="clear" w:pos="708"/>
          <w:tab w:val="left" w:pos="3119" w:leader="none"/>
        </w:tabs>
        <w:ind w:firstLine="426"/>
        <w:rPr>
          <w:rFonts w:ascii="Arial" w:hAnsi="Arial" w:cs="Arial"/>
          <w:b/>
          <w:b/>
          <w:sz w:val="24"/>
          <w:u w:val="single"/>
        </w:rPr>
      </w:pPr>
      <w:r>
        <w:rPr>
          <w:rFonts w:cs="Arial" w:ascii="Arial" w:hAnsi="Arial"/>
          <w:b/>
          <w:sz w:val="24"/>
          <w:u w:val="single"/>
        </w:rPr>
        <w:t>Zaměstnanci:</w:t>
      </w:r>
    </w:p>
    <w:p>
      <w:pPr>
        <w:pStyle w:val="Normal"/>
        <w:tabs>
          <w:tab w:val="clear" w:pos="708"/>
          <w:tab w:val="left" w:pos="3119" w:leader="none"/>
        </w:tabs>
        <w:ind w:firstLine="426"/>
        <w:rPr>
          <w:rFonts w:ascii="Arial" w:hAnsi="Arial" w:cs="Arial"/>
          <w:b/>
          <w:b/>
          <w:sz w:val="24"/>
          <w:u w:val="single"/>
        </w:rPr>
      </w:pPr>
      <w:r>
        <w:rPr>
          <w:rFonts w:cs="Arial" w:ascii="Arial" w:hAnsi="Arial"/>
          <w:b/>
          <w:sz w:val="24"/>
          <w:u w:val="single"/>
        </w:rPr>
      </w:r>
    </w:p>
    <w:p>
      <w:pPr>
        <w:pStyle w:val="Normal"/>
        <w:tabs>
          <w:tab w:val="clear" w:pos="708"/>
          <w:tab w:val="left" w:pos="3119" w:leader="none"/>
        </w:tabs>
        <w:ind w:firstLine="426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  <w:t>Ing. Hana Cinková –  účetní, funraising</w:t>
      </w:r>
    </w:p>
    <w:p>
      <w:pPr>
        <w:pStyle w:val="Normal"/>
        <w:tabs>
          <w:tab w:val="clear" w:pos="708"/>
          <w:tab w:val="left" w:pos="3119" w:leader="none"/>
        </w:tabs>
        <w:ind w:firstLine="426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  <w:t>Bc. Šárka Linková – koordinátor programu</w:t>
      </w:r>
    </w:p>
    <w:p>
      <w:pPr>
        <w:pStyle w:val="Normal"/>
        <w:tabs>
          <w:tab w:val="clear" w:pos="708"/>
          <w:tab w:val="left" w:pos="3119" w:leader="none"/>
        </w:tabs>
        <w:ind w:firstLine="426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</w:r>
    </w:p>
    <w:p>
      <w:pPr>
        <w:pStyle w:val="Normal"/>
        <w:tabs>
          <w:tab w:val="clear" w:pos="708"/>
          <w:tab w:val="left" w:pos="3119" w:leader="none"/>
        </w:tabs>
        <w:ind w:firstLine="426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</w:r>
    </w:p>
    <w:p>
      <w:pPr>
        <w:pStyle w:val="Normal"/>
        <w:ind w:firstLine="426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</w:r>
    </w:p>
    <w:p>
      <w:pPr>
        <w:pStyle w:val="Normal"/>
        <w:ind w:firstLine="426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</w:r>
    </w:p>
    <w:p>
      <w:pPr>
        <w:pStyle w:val="Normal"/>
        <w:ind w:firstLine="426"/>
        <w:rPr/>
      </w:pPr>
      <w:r>
        <w:rPr>
          <w:rFonts w:cs="Arial" w:ascii="Arial" w:hAnsi="Arial"/>
          <w:b/>
          <w:sz w:val="32"/>
          <w:szCs w:val="32"/>
          <w:u w:val="single"/>
        </w:rPr>
        <w:t>8.Propagace a prezentace:</w:t>
      </w:r>
      <w:r>
        <w:rPr>
          <w:rFonts w:cs="Arial" w:ascii="Arial" w:hAnsi="Arial"/>
          <w:sz w:val="32"/>
          <w:szCs w:val="32"/>
        </w:rPr>
        <w:t xml:space="preserve"> </w:t>
      </w:r>
    </w:p>
    <w:p>
      <w:pPr>
        <w:pStyle w:val="Normal"/>
        <w:ind w:firstLine="426"/>
        <w:rPr>
          <w:rFonts w:ascii="Arial" w:hAnsi="Arial" w:cs="Arial"/>
          <w:sz w:val="32"/>
          <w:szCs w:val="32"/>
        </w:rPr>
      </w:pPr>
      <w:r>
        <w:rPr>
          <w:rFonts w:cs="Arial" w:ascii="Arial" w:hAnsi="Arial"/>
          <w:sz w:val="32"/>
          <w:szCs w:val="32"/>
        </w:rPr>
      </w:r>
    </w:p>
    <w:p>
      <w:pPr>
        <w:pStyle w:val="Normal"/>
        <w:ind w:firstLine="426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Radniční listy města Trutnov</w:t>
      </w:r>
    </w:p>
    <w:p>
      <w:pPr>
        <w:pStyle w:val="Normal"/>
        <w:ind w:firstLine="426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webové stránky  </w:t>
      </w:r>
      <w:hyperlink r:id="rId6">
        <w:r>
          <w:rPr>
            <w:rStyle w:val="Internetovodkaz"/>
            <w:rFonts w:cs="Arial" w:ascii="Arial" w:hAnsi="Arial"/>
            <w:sz w:val="24"/>
            <w:szCs w:val="24"/>
          </w:rPr>
          <w:t>www.mckarolinka.cz</w:t>
        </w:r>
      </w:hyperlink>
    </w:p>
    <w:p>
      <w:pPr>
        <w:pStyle w:val="Normal"/>
        <w:ind w:firstLine="426"/>
        <w:rPr/>
      </w:pPr>
      <w:r>
        <w:rPr>
          <w:rFonts w:cs="Arial" w:ascii="Arial" w:hAnsi="Arial"/>
          <w:sz w:val="24"/>
        </w:rPr>
        <w:t>veřejná nástěnka MC</w:t>
      </w:r>
    </w:p>
    <w:p>
      <w:pPr>
        <w:pStyle w:val="Normal"/>
        <w:ind w:firstLine="426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  <w:t>leták</w:t>
      </w:r>
    </w:p>
    <w:p>
      <w:pPr>
        <w:pStyle w:val="Normal"/>
        <w:ind w:firstLine="426"/>
        <w:rPr/>
      </w:pPr>
      <w:r>
        <w:rPr>
          <w:rFonts w:cs="Arial" w:ascii="Arial" w:hAnsi="Arial"/>
          <w:sz w:val="24"/>
        </w:rPr>
        <w:t xml:space="preserve">webové stránky města Trutnova </w:t>
      </w:r>
      <w:hyperlink r:id="rId7">
        <w:r>
          <w:rPr>
            <w:rStyle w:val="Internetovodkaz"/>
            <w:rFonts w:cs="Arial" w:ascii="Arial" w:hAnsi="Arial"/>
            <w:sz w:val="24"/>
          </w:rPr>
          <w:t>www.trutnov.cz</w:t>
        </w:r>
      </w:hyperlink>
      <w:r>
        <w:rPr>
          <w:rFonts w:cs="Arial" w:ascii="Arial" w:hAnsi="Arial"/>
          <w:sz w:val="24"/>
        </w:rPr>
        <w:t xml:space="preserve"> </w:t>
      </w:r>
    </w:p>
    <w:p>
      <w:pPr>
        <w:pStyle w:val="Normal"/>
        <w:ind w:firstLine="426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  <w:t>facebook</w:t>
      </w:r>
    </w:p>
    <w:p>
      <w:pPr>
        <w:pStyle w:val="Normal"/>
        <w:ind w:firstLine="426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</w:r>
    </w:p>
    <w:p>
      <w:pPr>
        <w:pStyle w:val="Normal"/>
        <w:ind w:firstLine="426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</w:r>
    </w:p>
    <w:p>
      <w:pPr>
        <w:pStyle w:val="Normal"/>
        <w:ind w:firstLine="426"/>
        <w:rPr>
          <w:rFonts w:ascii="Arial" w:hAnsi="Arial" w:cs="Arial"/>
          <w:b/>
          <w:b/>
          <w:sz w:val="32"/>
          <w:szCs w:val="32"/>
          <w:u w:val="single"/>
        </w:rPr>
      </w:pPr>
      <w:r>
        <w:rPr>
          <w:rFonts w:cs="Arial" w:ascii="Arial" w:hAnsi="Arial"/>
          <w:b/>
          <w:sz w:val="32"/>
          <w:szCs w:val="32"/>
          <w:u w:val="single"/>
        </w:rPr>
        <w:t>9. Poděkování</w:t>
      </w:r>
    </w:p>
    <w:p>
      <w:pPr>
        <w:pStyle w:val="Normal"/>
        <w:ind w:firstLine="426"/>
        <w:rPr>
          <w:rFonts w:ascii="Arial" w:hAnsi="Arial" w:cs="Arial"/>
          <w:b/>
          <w:b/>
          <w:sz w:val="32"/>
          <w:szCs w:val="32"/>
          <w:u w:val="single"/>
        </w:rPr>
      </w:pPr>
      <w:r>
        <w:rPr>
          <w:rFonts w:cs="Arial" w:ascii="Arial" w:hAnsi="Arial"/>
          <w:b/>
          <w:sz w:val="32"/>
          <w:szCs w:val="32"/>
          <w:u w:val="single"/>
        </w:rPr>
      </w:r>
    </w:p>
    <w:p>
      <w:pPr>
        <w:pStyle w:val="Normal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Městu Trutnov</w:t>
      </w:r>
    </w:p>
    <w:p>
      <w:pPr>
        <w:pStyle w:val="Normal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MPSV</w:t>
      </w:r>
    </w:p>
    <w:p>
      <w:pPr>
        <w:pStyle w:val="Normal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Síti Mateřských center</w:t>
      </w:r>
    </w:p>
    <w:p>
      <w:pPr>
        <w:pStyle w:val="Normal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Lektorům: </w:t>
      </w:r>
    </w:p>
    <w:p>
      <w:pPr>
        <w:pStyle w:val="Normal"/>
        <w:ind w:left="1146" w:hanging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Bc. Vylíčilové Blance – lektorce výtvarného kroužku </w:t>
      </w:r>
    </w:p>
    <w:p>
      <w:pPr>
        <w:pStyle w:val="Normal"/>
        <w:ind w:left="1146" w:hanging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Bc. Janě Švecové – lektorce výtvarného kroužku ( II. pololetí)</w:t>
      </w:r>
    </w:p>
    <w:p>
      <w:pPr>
        <w:pStyle w:val="Normal"/>
        <w:ind w:left="1146" w:hanging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Mgr. Bartoňové Janě – laktační poradkyni</w:t>
      </w:r>
    </w:p>
    <w:p>
      <w:pPr>
        <w:pStyle w:val="Normal"/>
        <w:ind w:left="1146" w:hanging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Mgr. Molnárové Marcele – lektorce angličtiny </w:t>
      </w:r>
    </w:p>
    <w:p>
      <w:pPr>
        <w:pStyle w:val="Normal"/>
        <w:ind w:left="1146" w:hanging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Tvrdíkové Drahomíře – lektorce Hudební stavebnice</w:t>
      </w:r>
    </w:p>
    <w:p>
      <w:pPr>
        <w:pStyle w:val="Normal"/>
        <w:ind w:left="1146" w:hanging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Gécové Lence - fyzitorapeutce </w:t>
      </w:r>
    </w:p>
    <w:p>
      <w:pPr>
        <w:pStyle w:val="Normal"/>
        <w:ind w:left="1146" w:hanging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Bc. Adamcové Petře – lektorce arteterapie</w:t>
      </w:r>
    </w:p>
    <w:p>
      <w:pPr>
        <w:pStyle w:val="Normal"/>
        <w:ind w:left="1146" w:hanging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Kališové Martině – hlídání dětí</w:t>
      </w:r>
    </w:p>
    <w:p>
      <w:pPr>
        <w:pStyle w:val="Normal"/>
        <w:ind w:left="1146" w:hanging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Mgr. Bolehovské Ivě – lektorce manipulace a stimulace kojenců</w:t>
      </w:r>
    </w:p>
    <w:p>
      <w:pPr>
        <w:pStyle w:val="Normal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Bc. Prokůpkové Soně  - vedení webových stránek</w:t>
      </w:r>
    </w:p>
    <w:p>
      <w:pPr>
        <w:pStyle w:val="Normal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Petirové Markétě – zajištění facebookových stránek </w:t>
      </w:r>
    </w:p>
    <w:p>
      <w:pPr>
        <w:pStyle w:val="Normal"/>
        <w:ind w:left="1146" w:hanging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Dobrovolníkům z řad rodičů, rodinných příslušníků za pomoc při provozu a zachování mateřského centra.</w:t>
      </w:r>
      <w:r>
        <w:br w:type="page"/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 xml:space="preserve"> </w:t>
      </w:r>
    </w:p>
    <w:p>
      <w:pPr>
        <w:pStyle w:val="Normal"/>
        <w:jc w:val="center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jc w:val="center"/>
        <w:rPr>
          <w:rFonts w:ascii="Arial" w:hAnsi="Arial" w:cs="Arial"/>
          <w:b/>
          <w:b/>
          <w:sz w:val="24"/>
        </w:rPr>
      </w:pPr>
      <w:r>
        <w:rPr>
          <w:rFonts w:cs="Arial" w:ascii="Arial" w:hAnsi="Arial"/>
          <w:b/>
          <w:sz w:val="24"/>
        </w:rPr>
      </w:r>
    </w:p>
    <w:p>
      <w:pPr>
        <w:pStyle w:val="Normal"/>
        <w:jc w:val="center"/>
        <w:rPr>
          <w:rFonts w:ascii="Arial" w:hAnsi="Arial" w:cs="Arial"/>
          <w:b/>
          <w:b/>
          <w:sz w:val="24"/>
        </w:rPr>
      </w:pPr>
      <w:r>
        <w:rPr>
          <w:rFonts w:cs="Arial" w:ascii="Arial" w:hAnsi="Arial"/>
          <w:b/>
          <w:sz w:val="24"/>
        </w:rPr>
      </w:r>
    </w:p>
    <w:p>
      <w:pPr>
        <w:pStyle w:val="Normal"/>
        <w:jc w:val="center"/>
        <w:rPr>
          <w:rFonts w:ascii="Arial" w:hAnsi="Arial" w:cs="Arial"/>
          <w:b/>
          <w:b/>
          <w:sz w:val="24"/>
        </w:rPr>
      </w:pPr>
      <w:r>
        <w:rPr>
          <w:rFonts w:cs="Arial" w:ascii="Arial" w:hAnsi="Arial"/>
          <w:b/>
          <w:sz w:val="24"/>
        </w:rPr>
      </w:r>
    </w:p>
    <w:p>
      <w:pPr>
        <w:pStyle w:val="Normal"/>
        <w:jc w:val="center"/>
        <w:rPr>
          <w:rFonts w:ascii="Arial" w:hAnsi="Arial" w:cs="Arial"/>
          <w:b/>
          <w:b/>
          <w:sz w:val="24"/>
        </w:rPr>
      </w:pPr>
      <w:r>
        <w:rPr>
          <w:rFonts w:cs="Arial" w:ascii="Arial" w:hAnsi="Arial"/>
          <w:b/>
          <w:sz w:val="24"/>
        </w:rPr>
      </w:r>
    </w:p>
    <w:p>
      <w:pPr>
        <w:pStyle w:val="Normal"/>
        <w:jc w:val="center"/>
        <w:rPr>
          <w:rFonts w:ascii="Arial" w:hAnsi="Arial" w:cs="Arial"/>
          <w:b/>
          <w:b/>
          <w:sz w:val="24"/>
        </w:rPr>
      </w:pPr>
      <w:r>
        <w:rPr>
          <w:rFonts w:cs="Arial" w:ascii="Arial" w:hAnsi="Arial"/>
          <w:b/>
          <w:sz w:val="24"/>
        </w:rPr>
      </w:r>
    </w:p>
    <w:p>
      <w:pPr>
        <w:pStyle w:val="Normal"/>
        <w:jc w:val="center"/>
        <w:rPr>
          <w:rFonts w:ascii="Arial" w:hAnsi="Arial" w:cs="Arial"/>
          <w:b/>
          <w:b/>
          <w:sz w:val="24"/>
        </w:rPr>
      </w:pPr>
      <w:r>
        <w:rPr>
          <w:rFonts w:cs="Arial" w:ascii="Arial" w:hAnsi="Arial"/>
          <w:b/>
          <w:sz w:val="24"/>
        </w:rPr>
      </w:r>
    </w:p>
    <w:p>
      <w:pPr>
        <w:pStyle w:val="Normal"/>
        <w:jc w:val="center"/>
        <w:rPr>
          <w:rFonts w:ascii="Arial" w:hAnsi="Arial" w:cs="Arial"/>
          <w:b/>
          <w:b/>
          <w:sz w:val="24"/>
        </w:rPr>
      </w:pPr>
      <w:r>
        <w:rPr>
          <w:rFonts w:cs="Arial" w:ascii="Arial" w:hAnsi="Arial"/>
          <w:b/>
          <w:sz w:val="24"/>
        </w:rPr>
      </w:r>
    </w:p>
    <w:p>
      <w:pPr>
        <w:pStyle w:val="Normal"/>
        <w:jc w:val="center"/>
        <w:rPr>
          <w:rFonts w:ascii="Arial" w:hAnsi="Arial" w:cs="Arial"/>
          <w:b/>
          <w:b/>
          <w:sz w:val="24"/>
        </w:rPr>
      </w:pPr>
      <w:r>
        <w:rPr>
          <w:rFonts w:cs="Arial" w:ascii="Arial" w:hAnsi="Arial"/>
          <w:b/>
          <w:sz w:val="24"/>
        </w:rPr>
      </w:r>
    </w:p>
    <w:p>
      <w:pPr>
        <w:pStyle w:val="Normal"/>
        <w:jc w:val="center"/>
        <w:rPr>
          <w:rFonts w:ascii="Arial" w:hAnsi="Arial" w:cs="Arial"/>
          <w:b/>
          <w:b/>
          <w:sz w:val="24"/>
        </w:rPr>
      </w:pPr>
      <w:r>
        <w:rPr>
          <w:rFonts w:cs="Arial" w:ascii="Arial" w:hAnsi="Arial"/>
          <w:b/>
          <w:sz w:val="24"/>
        </w:rPr>
      </w:r>
    </w:p>
    <w:p>
      <w:pPr>
        <w:pStyle w:val="Normal"/>
        <w:jc w:val="center"/>
        <w:rPr>
          <w:rFonts w:ascii="Arial" w:hAnsi="Arial" w:cs="Arial"/>
          <w:b/>
          <w:b/>
          <w:sz w:val="24"/>
        </w:rPr>
      </w:pPr>
      <w:r>
        <w:rPr>
          <w:rFonts w:cs="Arial" w:ascii="Arial" w:hAnsi="Arial"/>
          <w:b/>
          <w:sz w:val="24"/>
        </w:rPr>
      </w:r>
    </w:p>
    <w:p>
      <w:pPr>
        <w:pStyle w:val="Normal"/>
        <w:jc w:val="center"/>
        <w:rPr>
          <w:rFonts w:ascii="Arial" w:hAnsi="Arial" w:cs="Arial"/>
          <w:b/>
          <w:b/>
          <w:sz w:val="24"/>
        </w:rPr>
      </w:pPr>
      <w:r>
        <w:rPr>
          <w:rFonts w:cs="Arial" w:ascii="Arial" w:hAnsi="Arial"/>
          <w:b/>
          <w:sz w:val="24"/>
        </w:rPr>
      </w:r>
    </w:p>
    <w:p>
      <w:pPr>
        <w:pStyle w:val="Normal"/>
        <w:jc w:val="center"/>
        <w:rPr>
          <w:rFonts w:ascii="Arial" w:hAnsi="Arial" w:cs="Arial"/>
          <w:b/>
          <w:b/>
          <w:sz w:val="24"/>
        </w:rPr>
      </w:pPr>
      <w:r>
        <w:rPr>
          <w:rFonts w:cs="Arial" w:ascii="Arial" w:hAnsi="Arial"/>
          <w:b/>
          <w:sz w:val="24"/>
        </w:rPr>
      </w:r>
    </w:p>
    <w:p>
      <w:pPr>
        <w:pStyle w:val="Normal"/>
        <w:jc w:val="center"/>
        <w:rPr>
          <w:rFonts w:ascii="Arial" w:hAnsi="Arial" w:cs="Arial"/>
          <w:b/>
          <w:b/>
          <w:sz w:val="24"/>
        </w:rPr>
      </w:pPr>
      <w:r>
        <w:rPr>
          <w:rFonts w:cs="Arial" w:ascii="Arial" w:hAnsi="Arial"/>
          <w:b/>
          <w:sz w:val="24"/>
        </w:rPr>
      </w:r>
    </w:p>
    <w:p>
      <w:pPr>
        <w:pStyle w:val="Normal"/>
        <w:jc w:val="center"/>
        <w:rPr>
          <w:rFonts w:ascii="Arial" w:hAnsi="Arial" w:cs="Arial"/>
          <w:b/>
          <w:b/>
          <w:sz w:val="24"/>
        </w:rPr>
      </w:pPr>
      <w:r>
        <w:rPr>
          <w:rFonts w:cs="Arial" w:ascii="Arial" w:hAnsi="Arial"/>
          <w:b/>
          <w:sz w:val="24"/>
        </w:rPr>
      </w:r>
    </w:p>
    <w:p>
      <w:pPr>
        <w:pStyle w:val="Normal"/>
        <w:jc w:val="center"/>
        <w:rPr>
          <w:rFonts w:ascii="Arial" w:hAnsi="Arial" w:cs="Arial"/>
          <w:b/>
          <w:b/>
          <w:sz w:val="24"/>
        </w:rPr>
      </w:pPr>
      <w:r>
        <w:rPr>
          <w:rFonts w:cs="Arial" w:ascii="Arial" w:hAnsi="Arial"/>
          <w:b/>
          <w:sz w:val="24"/>
        </w:rPr>
      </w:r>
    </w:p>
    <w:p>
      <w:pPr>
        <w:pStyle w:val="Normal"/>
        <w:jc w:val="center"/>
        <w:rPr>
          <w:rFonts w:ascii="Arial" w:hAnsi="Arial" w:cs="Arial"/>
          <w:b/>
          <w:b/>
          <w:sz w:val="24"/>
        </w:rPr>
      </w:pPr>
      <w:r>
        <w:rPr>
          <w:rFonts w:cs="Arial" w:ascii="Arial" w:hAnsi="Arial"/>
          <w:b/>
          <w:sz w:val="24"/>
        </w:rPr>
      </w:r>
    </w:p>
    <w:p>
      <w:pPr>
        <w:pStyle w:val="Normal"/>
        <w:jc w:val="center"/>
        <w:rPr>
          <w:rFonts w:ascii="Arial" w:hAnsi="Arial" w:cs="Arial"/>
          <w:b/>
          <w:b/>
          <w:sz w:val="24"/>
        </w:rPr>
      </w:pPr>
      <w:r>
        <w:rPr>
          <w:rFonts w:cs="Arial" w:ascii="Arial" w:hAnsi="Arial"/>
          <w:b/>
          <w:sz w:val="24"/>
        </w:rPr>
      </w:r>
    </w:p>
    <w:p>
      <w:pPr>
        <w:pStyle w:val="Normal"/>
        <w:jc w:val="center"/>
        <w:rPr>
          <w:rFonts w:ascii="Arial" w:hAnsi="Arial" w:cs="Arial"/>
          <w:b/>
          <w:b/>
          <w:sz w:val="24"/>
        </w:rPr>
      </w:pPr>
      <w:r>
        <w:rPr>
          <w:rFonts w:cs="Arial" w:ascii="Arial" w:hAnsi="Arial"/>
          <w:b/>
          <w:sz w:val="24"/>
        </w:rPr>
      </w:r>
    </w:p>
    <w:p>
      <w:pPr>
        <w:pStyle w:val="Normal"/>
        <w:jc w:val="center"/>
        <w:rPr>
          <w:rFonts w:ascii="Arial" w:hAnsi="Arial" w:cs="Arial"/>
          <w:b/>
          <w:b/>
          <w:sz w:val="24"/>
        </w:rPr>
      </w:pPr>
      <w:r>
        <w:rPr>
          <w:rFonts w:cs="Arial" w:ascii="Arial" w:hAnsi="Arial"/>
          <w:b/>
          <w:sz w:val="24"/>
        </w:rPr>
      </w:r>
    </w:p>
    <w:p>
      <w:pPr>
        <w:pStyle w:val="Normal"/>
        <w:jc w:val="center"/>
        <w:rPr>
          <w:rFonts w:ascii="Arial" w:hAnsi="Arial" w:cs="Arial"/>
          <w:b/>
          <w:b/>
          <w:sz w:val="24"/>
        </w:rPr>
      </w:pPr>
      <w:r>
        <w:rPr>
          <w:rFonts w:cs="Arial" w:ascii="Arial" w:hAnsi="Arial"/>
          <w:b/>
          <w:sz w:val="24"/>
        </w:rPr>
      </w:r>
    </w:p>
    <w:p>
      <w:pPr>
        <w:pStyle w:val="Normal"/>
        <w:jc w:val="center"/>
        <w:rPr>
          <w:rFonts w:ascii="Arial" w:hAnsi="Arial" w:cs="Arial"/>
          <w:b/>
          <w:b/>
          <w:sz w:val="24"/>
        </w:rPr>
      </w:pPr>
      <w:r>
        <w:rPr>
          <w:rFonts w:cs="Arial" w:ascii="Arial" w:hAnsi="Arial"/>
          <w:b/>
          <w:sz w:val="24"/>
        </w:rPr>
      </w:r>
    </w:p>
    <w:p>
      <w:pPr>
        <w:pStyle w:val="Normal"/>
        <w:jc w:val="center"/>
        <w:rPr>
          <w:rFonts w:ascii="Arial" w:hAnsi="Arial" w:cs="Arial"/>
          <w:b/>
          <w:b/>
          <w:sz w:val="24"/>
        </w:rPr>
      </w:pPr>
      <w:r>
        <w:rPr>
          <w:rFonts w:cs="Arial" w:ascii="Arial" w:hAnsi="Arial"/>
          <w:b/>
          <w:sz w:val="24"/>
        </w:rPr>
      </w:r>
    </w:p>
    <w:p>
      <w:pPr>
        <w:pStyle w:val="Normal"/>
        <w:jc w:val="center"/>
        <w:rPr>
          <w:rFonts w:ascii="Arial" w:hAnsi="Arial" w:cs="Arial"/>
          <w:b/>
          <w:b/>
          <w:sz w:val="24"/>
        </w:rPr>
      </w:pPr>
      <w:r>
        <w:rPr>
          <w:rFonts w:cs="Arial" w:ascii="Arial" w:hAnsi="Arial"/>
          <w:b/>
          <w:sz w:val="24"/>
        </w:rPr>
      </w:r>
    </w:p>
    <w:p>
      <w:pPr>
        <w:pStyle w:val="Normal"/>
        <w:rPr>
          <w:rFonts w:ascii="Arial" w:hAnsi="Arial" w:cs="Arial"/>
          <w:b/>
          <w:b/>
          <w:sz w:val="24"/>
        </w:rPr>
      </w:pPr>
      <w:r>
        <w:rPr>
          <w:rFonts w:cs="Arial" w:ascii="Arial" w:hAnsi="Arial"/>
          <w:b/>
          <w:sz w:val="24"/>
        </w:rPr>
      </w:r>
    </w:p>
    <w:p>
      <w:pPr>
        <w:pStyle w:val="Normal"/>
        <w:jc w:val="center"/>
        <w:rPr>
          <w:rFonts w:ascii="Arial" w:hAnsi="Arial" w:cs="Arial"/>
          <w:b/>
          <w:b/>
          <w:sz w:val="24"/>
        </w:rPr>
      </w:pPr>
      <w:r>
        <w:rPr>
          <w:rFonts w:cs="Arial" w:ascii="Arial" w:hAnsi="Arial"/>
          <w:b/>
          <w:sz w:val="24"/>
        </w:rPr>
      </w:r>
    </w:p>
    <w:p>
      <w:pPr>
        <w:pStyle w:val="Normal"/>
        <w:jc w:val="center"/>
        <w:rPr>
          <w:rFonts w:ascii="Arial" w:hAnsi="Arial" w:cs="Arial"/>
          <w:b/>
          <w:b/>
          <w:sz w:val="24"/>
        </w:rPr>
      </w:pPr>
      <w:r>
        <w:rPr>
          <w:rFonts w:cs="Arial" w:ascii="Arial" w:hAnsi="Arial"/>
          <w:b/>
          <w:sz w:val="24"/>
        </w:rPr>
      </w:r>
    </w:p>
    <w:p>
      <w:pPr>
        <w:pStyle w:val="Normal"/>
        <w:jc w:val="center"/>
        <w:rPr>
          <w:rFonts w:ascii="Arial" w:hAnsi="Arial" w:cs="Arial"/>
          <w:b/>
          <w:b/>
          <w:sz w:val="24"/>
        </w:rPr>
      </w:pPr>
      <w:r>
        <w:rPr>
          <w:rFonts w:cs="Arial" w:ascii="Arial" w:hAnsi="Arial"/>
          <w:b/>
          <w:sz w:val="24"/>
        </w:rPr>
      </w:r>
    </w:p>
    <w:p>
      <w:pPr>
        <w:pStyle w:val="Normal"/>
        <w:jc w:val="center"/>
        <w:rPr>
          <w:rFonts w:ascii="Arial" w:hAnsi="Arial" w:cs="Arial"/>
          <w:b/>
          <w:b/>
          <w:sz w:val="24"/>
        </w:rPr>
      </w:pPr>
      <w:r>
        <w:rPr>
          <w:rFonts w:cs="Arial" w:ascii="Arial" w:hAnsi="Arial"/>
          <w:b/>
          <w:sz w:val="24"/>
        </w:rPr>
      </w:r>
    </w:p>
    <w:p>
      <w:pPr>
        <w:pStyle w:val="Normal"/>
        <w:jc w:val="center"/>
        <w:rPr>
          <w:rFonts w:ascii="Arial" w:hAnsi="Arial" w:cs="Arial"/>
          <w:b/>
          <w:b/>
          <w:sz w:val="24"/>
        </w:rPr>
      </w:pPr>
      <w:r>
        <w:rPr>
          <w:rFonts w:cs="Arial" w:ascii="Arial" w:hAnsi="Arial"/>
          <w:b/>
          <w:sz w:val="24"/>
        </w:rPr>
      </w:r>
    </w:p>
    <w:p>
      <w:pPr>
        <w:pStyle w:val="Normal"/>
        <w:jc w:val="center"/>
        <w:rPr>
          <w:rFonts w:ascii="Arial" w:hAnsi="Arial" w:cs="Arial"/>
          <w:b/>
          <w:b/>
          <w:sz w:val="24"/>
        </w:rPr>
      </w:pPr>
      <w:r>
        <w:rPr>
          <w:rFonts w:cs="Arial" w:ascii="Arial" w:hAnsi="Arial"/>
          <w:b/>
          <w:sz w:val="24"/>
        </w:rPr>
      </w:r>
    </w:p>
    <w:p>
      <w:pPr>
        <w:pStyle w:val="Normal"/>
        <w:jc w:val="center"/>
        <w:rPr>
          <w:rFonts w:ascii="Arial" w:hAnsi="Arial" w:cs="Arial"/>
          <w:b/>
          <w:b/>
          <w:sz w:val="24"/>
        </w:rPr>
      </w:pPr>
      <w:r>
        <w:rPr>
          <w:rFonts w:cs="Arial" w:ascii="Arial" w:hAnsi="Arial"/>
          <w:b/>
          <w:sz w:val="24"/>
        </w:rPr>
        <w:t>KARO</w:t>
      </w:r>
    </w:p>
    <w:p>
      <w:pPr>
        <w:pStyle w:val="Normal"/>
        <w:jc w:val="center"/>
        <w:rPr>
          <w:rFonts w:ascii="Arial" w:hAnsi="Arial" w:cs="Arial"/>
          <w:sz w:val="24"/>
        </w:rPr>
      </w:pPr>
      <w:r>
        <w:drawing>
          <wp:anchor behindDoc="1" distT="0" distB="0" distL="114935" distR="114935" simplePos="0" locked="0" layoutInCell="0" allowOverlap="1" relativeHeight="5">
            <wp:simplePos x="0" y="0"/>
            <wp:positionH relativeFrom="column">
              <wp:posOffset>5932170</wp:posOffset>
            </wp:positionH>
            <wp:positionV relativeFrom="page">
              <wp:posOffset>648335</wp:posOffset>
            </wp:positionV>
            <wp:extent cx="845185" cy="9967595"/>
            <wp:effectExtent l="0" t="0" r="0" b="0"/>
            <wp:wrapNone/>
            <wp:docPr id="4" name="obrázek 2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20" descr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21517" t="-3" r="59766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185" cy="9967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Arial" w:ascii="Arial" w:hAnsi="Arial"/>
          <w:sz w:val="24"/>
        </w:rPr>
        <w:t>O</w:t>
      </w:r>
      <w:r>
        <w:rPr>
          <w:rFonts w:cs="Arial" w:ascii="Arial" w:hAnsi="Arial"/>
          <w:sz w:val="24"/>
        </w:rPr>
        <w:t>bčanské sdružení</w:t>
      </w:r>
    </w:p>
    <w:p>
      <w:pPr>
        <w:pStyle w:val="Normal"/>
        <w:jc w:val="center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  <w:t>Registrace: MV č. j.: VS/1-1/41 202/99 R (10. 9. 1999)</w:t>
      </w:r>
    </w:p>
    <w:p>
      <w:pPr>
        <w:pStyle w:val="Normal"/>
        <w:jc w:val="center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  <w:t>Sídlo: Školní 13, Trutnov</w:t>
      </w:r>
    </w:p>
    <w:p>
      <w:pPr>
        <w:pStyle w:val="Normal"/>
        <w:jc w:val="center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  <w:t>702056685</w:t>
      </w:r>
    </w:p>
    <w:p>
      <w:pPr>
        <w:pStyle w:val="Normal"/>
        <w:jc w:val="center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  <w:t>mckarolinka@volny.cz</w:t>
      </w:r>
    </w:p>
    <w:p>
      <w:pPr>
        <w:pStyle w:val="Normal"/>
        <w:jc w:val="center"/>
        <w:rPr>
          <w:rFonts w:ascii="Arial" w:hAnsi="Arial" w:cs="Arial"/>
          <w:sz w:val="24"/>
        </w:rPr>
      </w:pPr>
      <w:r>
        <w:rPr>
          <w:rFonts w:eastAsia="Arial" w:cs="Arial" w:ascii="Arial" w:hAnsi="Arial"/>
          <w:sz w:val="24"/>
        </w:rPr>
        <w:t xml:space="preserve"> </w:t>
      </w:r>
      <w:r>
        <w:rPr>
          <w:rFonts w:cs="Arial" w:ascii="Arial" w:hAnsi="Arial"/>
          <w:sz w:val="24"/>
        </w:rPr>
        <w:t>IČ: 69863938</w:t>
      </w:r>
    </w:p>
    <w:p>
      <w:pPr>
        <w:pStyle w:val="Normal"/>
        <w:jc w:val="center"/>
        <w:rPr/>
      </w:pPr>
      <w:r>
        <w:rPr>
          <w:rFonts w:cs="Arial" w:ascii="Arial" w:hAnsi="Arial"/>
          <w:sz w:val="24"/>
        </w:rPr>
        <w:t xml:space="preserve">Statutární zástupce: </w:t>
      </w:r>
      <w:r>
        <w:rPr>
          <w:rFonts w:cs="Arial" w:ascii="Arial" w:hAnsi="Arial"/>
          <w:b/>
          <w:sz w:val="24"/>
        </w:rPr>
        <w:t>Bc. Šárka Linková, Ing. Hana Cinková</w:t>
      </w:r>
      <w:r>
        <w:rPr>
          <w:rFonts w:cs="Arial" w:ascii="Arial" w:hAnsi="Arial"/>
          <w:sz w:val="24"/>
        </w:rPr>
        <w:t xml:space="preserve">  </w:t>
      </w:r>
    </w:p>
    <w:p>
      <w:pPr>
        <w:pStyle w:val="Normal"/>
        <w:jc w:val="center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  <w:t>Bankovní spojení: ČSOB a.s. Trutnov</w:t>
      </w:r>
    </w:p>
    <w:p>
      <w:pPr>
        <w:pStyle w:val="Normal"/>
        <w:jc w:val="center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  <w:t>Číslo účtu:170 338 485/0300</w:t>
      </w:r>
    </w:p>
    <w:p>
      <w:pPr>
        <w:pStyle w:val="Normal"/>
        <w:jc w:val="center"/>
        <w:rPr>
          <w:rFonts w:ascii="Arial" w:hAnsi="Arial" w:cs="Arial"/>
          <w:sz w:val="24"/>
        </w:rPr>
      </w:pPr>
      <w:hyperlink r:id="rId9">
        <w:r>
          <w:rPr>
            <w:rStyle w:val="Internetovodkaz"/>
            <w:rFonts w:cs="Arial" w:ascii="Arial" w:hAnsi="Arial"/>
            <w:sz w:val="24"/>
          </w:rPr>
          <w:t>www.mckarolinka.cz</w:t>
        </w:r>
      </w:hyperlink>
    </w:p>
    <w:p>
      <w:pPr>
        <w:pStyle w:val="Normal"/>
        <w:jc w:val="center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</w:r>
    </w:p>
    <w:p>
      <w:pPr>
        <w:pStyle w:val="Normal"/>
        <w:jc w:val="center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</w:r>
    </w:p>
    <w:p>
      <w:pPr>
        <w:pStyle w:val="Normal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swiss"/>
    <w:pitch w:val="variable"/>
  </w:font>
  <w:font w:name="Courier New">
    <w:charset w:val="ee"/>
    <w:family w:val="modern"/>
    <w:pitch w:val="default"/>
  </w:font>
  <w:font w:name="Wingdings">
    <w:charset w:val="02"/>
    <w:family w:val="auto"/>
    <w:pitch w:val="variable"/>
  </w:font>
  <w:font w:name="Liberation Sans">
    <w:altName w:val="Arial"/>
    <w:charset w:val="ee"/>
    <w:family w:val="swiss"/>
    <w:pitch w:val="variable"/>
  </w:font>
  <w:font w:name="Verdana">
    <w:charset w:val="ee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3">
    <w:lvl w:ilvl="0">
      <w:start w:val="8"/>
      <w:numFmt w:val="bullet"/>
      <w:lvlText w:val="-"/>
      <w:lvlJc w:val="left"/>
      <w:pPr>
        <w:tabs>
          <w:tab w:val="num" w:pos="0"/>
        </w:tabs>
        <w:ind w:left="2610" w:hanging="360"/>
      </w:pPr>
      <w:rPr>
        <w:rFonts w:ascii="Arial" w:hAnsi="Arial" w:cs="Arial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0"/>
        </w:tabs>
        <w:ind w:left="786" w:hanging="360"/>
      </w:pPr>
      <w:rPr>
        <w:rFonts w:ascii="Symbol" w:hAnsi="Symbol" w:cs="Symbol" w:hint="default"/>
      </w:rPr>
    </w:lvl>
  </w:abstractNum>
  <w:abstractNum w:abstractNumId="5"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</w:rPr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</w:rPr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/>
    </w:lvl>
  </w:abstractNum>
  <w:abstractNum w:abstractNumId="9">
    <w:lvl w:ilvl="0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/>
    </w:lvl>
  </w:abstractNum>
  <w:abstractNum w:abstractNumId="10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5"/>
      <w:numFmt w:val="decimal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lvl w:ilvl="0">
      <w:start w:val="1"/>
      <w:numFmt w:val="bullet"/>
      <w:lvlText w:val=""/>
      <w:lvlJc w:val="left"/>
      <w:pPr>
        <w:tabs>
          <w:tab w:val="num" w:pos="0"/>
        </w:tabs>
        <w:ind w:left="644" w:hanging="360"/>
      </w:pPr>
      <w:rPr>
        <w:rFonts w:ascii="Symbol" w:hAnsi="Symbol" w:cs="Symbol" w:hint="default"/>
      </w:rPr>
    </w:lvl>
  </w:abstractNum>
  <w:abstractNum w:abstractNumId="12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false"/>
      </w:rPr>
    </w:lvl>
  </w:abstractNum>
  <w:abstractNum w:abstractNumId="13"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</w:abstractNum>
  <w:abstractNum w:abstractNumId="1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cs-CZ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0"/>
      <w:szCs w:val="20"/>
      <w:lang w:val="cs-CZ" w:bidi="ar-SA" w:eastAsia="zh-CN"/>
    </w:rPr>
  </w:style>
  <w:style w:type="character" w:styleId="WW8Num1z0">
    <w:name w:val="WW8Num1z0"/>
    <w:qFormat/>
    <w:rPr>
      <w:rFonts w:ascii="Arial" w:hAnsi="Arial" w:eastAsia="Times New Roman" w:cs="Arial"/>
      <w:b/>
      <w:sz w:val="24"/>
      <w:szCs w:val="24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1z3">
    <w:name w:val="WW8Num1z3"/>
    <w:qFormat/>
    <w:rPr>
      <w:rFonts w:ascii="Symbol" w:hAnsi="Symbol" w:cs="Symbol"/>
    </w:rPr>
  </w:style>
  <w:style w:type="character" w:styleId="WW8Num2z0">
    <w:name w:val="WW8Num2z0"/>
    <w:qFormat/>
    <w:rPr>
      <w:rFonts w:ascii="Symbol" w:hAnsi="Symbol" w:eastAsia="Lucida Sans Unicode" w:cs="Symbol"/>
      <w:color w:val="000000"/>
      <w:sz w:val="24"/>
      <w:szCs w:val="24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3z0">
    <w:name w:val="WW8Num3z0"/>
    <w:qFormat/>
    <w:rPr>
      <w:rFonts w:ascii="Arial" w:hAnsi="Arial" w:eastAsia="Times New Roman" w:cs="Arial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>
      <w:rFonts w:ascii="Symbol" w:hAnsi="Symbol" w:eastAsia="Lucida Sans Unicode" w:cs="Symbol"/>
      <w:sz w:val="24"/>
      <w:szCs w:val="24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2">
    <w:name w:val="WW8Num4z2"/>
    <w:qFormat/>
    <w:rPr>
      <w:rFonts w:ascii="Wingdings" w:hAnsi="Wingdings" w:cs="Wingdings"/>
    </w:rPr>
  </w:style>
  <w:style w:type="character" w:styleId="WW8Num5z0">
    <w:name w:val="WW8Num5z0"/>
    <w:qFormat/>
    <w:rPr/>
  </w:style>
  <w:style w:type="character" w:styleId="WW8Num5z1">
    <w:name w:val="WW8Num5z1"/>
    <w:qFormat/>
    <w:rPr>
      <w:rFonts w:ascii="Wingdings" w:hAnsi="Wingdings" w:cs="Wingdings"/>
    </w:rPr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>
      <w:rFonts w:ascii="Wingdings" w:hAnsi="Wingdings" w:cs="Wingdings"/>
      <w:sz w:val="24"/>
    </w:rPr>
  </w:style>
  <w:style w:type="character" w:styleId="WW8Num7z0">
    <w:name w:val="WW8Num7z0"/>
    <w:qFormat/>
    <w:rPr>
      <w:rFonts w:ascii="Symbol" w:hAnsi="Symbol" w:cs="Symbol"/>
      <w:sz w:val="20"/>
    </w:rPr>
  </w:style>
  <w:style w:type="character" w:styleId="WW8Num8z0">
    <w:name w:val="WW8Num8z0"/>
    <w:qFormat/>
    <w:rPr>
      <w:rFonts w:ascii="Symbol" w:hAnsi="Symbol" w:cs="Symbol"/>
    </w:rPr>
  </w:style>
  <w:style w:type="character" w:styleId="WW8Num8z1">
    <w:name w:val="WW8Num8z1"/>
    <w:qFormat/>
    <w:rPr>
      <w:rFonts w:ascii="Courier New" w:hAnsi="Courier New" w:cs="Courier New"/>
    </w:rPr>
  </w:style>
  <w:style w:type="character" w:styleId="WW8Num8z2">
    <w:name w:val="WW8Num8z2"/>
    <w:qFormat/>
    <w:rPr>
      <w:rFonts w:ascii="Wingdings" w:hAnsi="Wingdings" w:cs="Wingdings"/>
    </w:rPr>
  </w:style>
  <w:style w:type="character" w:styleId="WW8Num9z0">
    <w:name w:val="WW8Num9z0"/>
    <w:qFormat/>
    <w:rPr>
      <w:rFonts w:ascii="Arial" w:hAnsi="Arial" w:eastAsia="Times New Roman" w:cs="Arial"/>
      <w:b/>
    </w:rPr>
  </w:style>
  <w:style w:type="character" w:styleId="WW8Num9z1">
    <w:name w:val="WW8Num9z1"/>
    <w:qFormat/>
    <w:rPr>
      <w:rFonts w:ascii="Courier New" w:hAnsi="Courier New" w:cs="Courier New"/>
    </w:rPr>
  </w:style>
  <w:style w:type="character" w:styleId="WW8Num9z2">
    <w:name w:val="WW8Num9z2"/>
    <w:qFormat/>
    <w:rPr>
      <w:rFonts w:ascii="Wingdings" w:hAnsi="Wingdings" w:cs="Wingdings"/>
    </w:rPr>
  </w:style>
  <w:style w:type="character" w:styleId="WW8Num9z3">
    <w:name w:val="WW8Num9z3"/>
    <w:qFormat/>
    <w:rPr>
      <w:rFonts w:ascii="Symbol" w:hAnsi="Symbol" w:cs="Symbol"/>
    </w:rPr>
  </w:style>
  <w:style w:type="character" w:styleId="WW8Num10z0">
    <w:name w:val="WW8Num10z0"/>
    <w:qFormat/>
    <w:rPr>
      <w:rFonts w:ascii="Symbol" w:hAnsi="Symbol" w:cs="Symbol"/>
      <w:sz w:val="20"/>
    </w:rPr>
  </w:style>
  <w:style w:type="character" w:styleId="WW8Num10z1">
    <w:name w:val="WW8Num10z1"/>
    <w:qFormat/>
    <w:rPr>
      <w:rFonts w:ascii="Courier New" w:hAnsi="Courier New" w:cs="Courier New"/>
      <w:sz w:val="20"/>
    </w:rPr>
  </w:style>
  <w:style w:type="character" w:styleId="WW8Num10z2">
    <w:name w:val="WW8Num10z2"/>
    <w:qFormat/>
    <w:rPr>
      <w:rFonts w:ascii="Wingdings" w:hAnsi="Wingdings" w:cs="Wingdings"/>
      <w:sz w:val="20"/>
    </w:rPr>
  </w:style>
  <w:style w:type="character" w:styleId="WW8Num11z0">
    <w:name w:val="WW8Num11z0"/>
    <w:qFormat/>
    <w:rPr>
      <w:rFonts w:ascii="Symbol" w:hAnsi="Symbol" w:cs="Symbol"/>
    </w:rPr>
  </w:style>
  <w:style w:type="character" w:styleId="WW8Num11z1">
    <w:name w:val="WW8Num11z1"/>
    <w:qFormat/>
    <w:rPr>
      <w:rFonts w:ascii="Courier New" w:hAnsi="Courier New" w:cs="Courier New"/>
    </w:rPr>
  </w:style>
  <w:style w:type="character" w:styleId="WW8Num11z2">
    <w:name w:val="WW8Num11z2"/>
    <w:qFormat/>
    <w:rPr>
      <w:rFonts w:ascii="Wingdings" w:hAnsi="Wingdings" w:cs="Wingdings"/>
    </w:rPr>
  </w:style>
  <w:style w:type="character" w:styleId="WW8Num12z0">
    <w:name w:val="WW8Num12z0"/>
    <w:qFormat/>
    <w:rPr>
      <w:rFonts w:ascii="Symbol" w:hAnsi="Symbol" w:cs="Symbol"/>
      <w:sz w:val="20"/>
    </w:rPr>
  </w:style>
  <w:style w:type="character" w:styleId="WW8Num13z0">
    <w:name w:val="WW8Num13z0"/>
    <w:qFormat/>
    <w:rPr>
      <w:rFonts w:ascii="Symbol" w:hAnsi="Symbol" w:cs="Symbol"/>
      <w:sz w:val="24"/>
      <w:szCs w:val="24"/>
    </w:rPr>
  </w:style>
  <w:style w:type="character" w:styleId="WW8Num13z1">
    <w:name w:val="WW8Num13z1"/>
    <w:qFormat/>
    <w:rPr>
      <w:rFonts w:ascii="Courier New" w:hAnsi="Courier New" w:cs="Courier New"/>
    </w:rPr>
  </w:style>
  <w:style w:type="character" w:styleId="WW8Num13z2">
    <w:name w:val="WW8Num13z2"/>
    <w:qFormat/>
    <w:rPr>
      <w:rFonts w:ascii="Wingdings" w:hAnsi="Wingdings" w:cs="Wingdings"/>
    </w:rPr>
  </w:style>
  <w:style w:type="character" w:styleId="WW8Num14z0">
    <w:name w:val="WW8Num14z0"/>
    <w:qFormat/>
    <w:rPr/>
  </w:style>
  <w:style w:type="character" w:styleId="WW8Num14z1">
    <w:name w:val="WW8Num14z1"/>
    <w:qFormat/>
    <w:rPr>
      <w:rFonts w:ascii="Wingdings" w:hAnsi="Wingdings" w:cs="Wingdings"/>
    </w:rPr>
  </w:style>
  <w:style w:type="character" w:styleId="WW8Num14z2">
    <w:name w:val="WW8Num14z2"/>
    <w:qFormat/>
    <w:rPr/>
  </w:style>
  <w:style w:type="character" w:styleId="WW8Num14z3">
    <w:name w:val="WW8Num14z3"/>
    <w:qFormat/>
    <w:rPr/>
  </w:style>
  <w:style w:type="character" w:styleId="WW8Num14z4">
    <w:name w:val="WW8Num14z4"/>
    <w:qFormat/>
    <w:rPr/>
  </w:style>
  <w:style w:type="character" w:styleId="WW8Num14z5">
    <w:name w:val="WW8Num14z5"/>
    <w:qFormat/>
    <w:rPr/>
  </w:style>
  <w:style w:type="character" w:styleId="WW8Num14z6">
    <w:name w:val="WW8Num14z6"/>
    <w:qFormat/>
    <w:rPr/>
  </w:style>
  <w:style w:type="character" w:styleId="WW8Num14z7">
    <w:name w:val="WW8Num14z7"/>
    <w:qFormat/>
    <w:rPr/>
  </w:style>
  <w:style w:type="character" w:styleId="WW8Num14z8">
    <w:name w:val="WW8Num14z8"/>
    <w:qFormat/>
    <w:rPr/>
  </w:style>
  <w:style w:type="character" w:styleId="WW8Num15z0">
    <w:name w:val="WW8Num15z0"/>
    <w:qFormat/>
    <w:rPr/>
  </w:style>
  <w:style w:type="character" w:styleId="WW8Num15z1">
    <w:name w:val="WW8Num15z1"/>
    <w:qFormat/>
    <w:rPr/>
  </w:style>
  <w:style w:type="character" w:styleId="WW8Num15z2">
    <w:name w:val="WW8Num15z2"/>
    <w:qFormat/>
    <w:rPr/>
  </w:style>
  <w:style w:type="character" w:styleId="WW8Num15z3">
    <w:name w:val="WW8Num15z3"/>
    <w:qFormat/>
    <w:rPr/>
  </w:style>
  <w:style w:type="character" w:styleId="WW8Num15z4">
    <w:name w:val="WW8Num15z4"/>
    <w:qFormat/>
    <w:rPr/>
  </w:style>
  <w:style w:type="character" w:styleId="WW8Num15z5">
    <w:name w:val="WW8Num15z5"/>
    <w:qFormat/>
    <w:rPr/>
  </w:style>
  <w:style w:type="character" w:styleId="WW8Num15z6">
    <w:name w:val="WW8Num15z6"/>
    <w:qFormat/>
    <w:rPr/>
  </w:style>
  <w:style w:type="character" w:styleId="WW8Num15z7">
    <w:name w:val="WW8Num15z7"/>
    <w:qFormat/>
    <w:rPr/>
  </w:style>
  <w:style w:type="character" w:styleId="WW8Num15z8">
    <w:name w:val="WW8Num15z8"/>
    <w:qFormat/>
    <w:rPr/>
  </w:style>
  <w:style w:type="character" w:styleId="WW8Num16z0">
    <w:name w:val="WW8Num16z0"/>
    <w:qFormat/>
    <w:rPr>
      <w:rFonts w:ascii="Symbol" w:hAnsi="Symbol" w:cs="Symbol"/>
      <w:color w:val="000000"/>
      <w:sz w:val="20"/>
      <w:szCs w:val="24"/>
    </w:rPr>
  </w:style>
  <w:style w:type="character" w:styleId="WW8Num16z1">
    <w:name w:val="WW8Num16z1"/>
    <w:qFormat/>
    <w:rPr/>
  </w:style>
  <w:style w:type="character" w:styleId="WW8Num16z2">
    <w:name w:val="WW8Num16z2"/>
    <w:qFormat/>
    <w:rPr>
      <w:rFonts w:ascii="Wingdings" w:hAnsi="Wingdings" w:cs="Wingdings"/>
      <w:sz w:val="20"/>
    </w:rPr>
  </w:style>
  <w:style w:type="character" w:styleId="WW8Num17z0">
    <w:name w:val="WW8Num17z0"/>
    <w:qFormat/>
    <w:rPr>
      <w:rFonts w:ascii="Symbol" w:hAnsi="Symbol" w:cs="Symbol"/>
      <w:sz w:val="24"/>
    </w:rPr>
  </w:style>
  <w:style w:type="character" w:styleId="WW8Num17z1">
    <w:name w:val="WW8Num17z1"/>
    <w:qFormat/>
    <w:rPr>
      <w:rFonts w:ascii="Courier New" w:hAnsi="Courier New" w:cs="Courier New"/>
    </w:rPr>
  </w:style>
  <w:style w:type="character" w:styleId="WW8Num17z2">
    <w:name w:val="WW8Num17z2"/>
    <w:qFormat/>
    <w:rPr>
      <w:rFonts w:ascii="Wingdings" w:hAnsi="Wingdings" w:cs="Wingdings"/>
    </w:rPr>
  </w:style>
  <w:style w:type="character" w:styleId="WW8Num18z0">
    <w:name w:val="WW8Num18z0"/>
    <w:qFormat/>
    <w:rPr>
      <w:b w:val="false"/>
    </w:rPr>
  </w:style>
  <w:style w:type="character" w:styleId="WW8Num18z1">
    <w:name w:val="WW8Num18z1"/>
    <w:qFormat/>
    <w:rPr/>
  </w:style>
  <w:style w:type="character" w:styleId="WW8Num18z2">
    <w:name w:val="WW8Num18z2"/>
    <w:qFormat/>
    <w:rPr/>
  </w:style>
  <w:style w:type="character" w:styleId="WW8Num18z3">
    <w:name w:val="WW8Num18z3"/>
    <w:qFormat/>
    <w:rPr/>
  </w:style>
  <w:style w:type="character" w:styleId="WW8Num18z4">
    <w:name w:val="WW8Num18z4"/>
    <w:qFormat/>
    <w:rPr/>
  </w:style>
  <w:style w:type="character" w:styleId="WW8Num18z5">
    <w:name w:val="WW8Num18z5"/>
    <w:qFormat/>
    <w:rPr/>
  </w:style>
  <w:style w:type="character" w:styleId="WW8Num18z6">
    <w:name w:val="WW8Num18z6"/>
    <w:qFormat/>
    <w:rPr/>
  </w:style>
  <w:style w:type="character" w:styleId="WW8Num18z7">
    <w:name w:val="WW8Num18z7"/>
    <w:qFormat/>
    <w:rPr/>
  </w:style>
  <w:style w:type="character" w:styleId="WW8Num18z8">
    <w:name w:val="WW8Num18z8"/>
    <w:qFormat/>
    <w:rPr/>
  </w:style>
  <w:style w:type="character" w:styleId="WW8Num19z0">
    <w:name w:val="WW8Num19z0"/>
    <w:qFormat/>
    <w:rPr>
      <w:rFonts w:ascii="Symbol" w:hAnsi="Symbol" w:cs="Symbol"/>
    </w:rPr>
  </w:style>
  <w:style w:type="character" w:styleId="WW8Num19z1">
    <w:name w:val="WW8Num19z1"/>
    <w:qFormat/>
    <w:rPr>
      <w:rFonts w:ascii="Courier New" w:hAnsi="Courier New" w:cs="Courier New"/>
    </w:rPr>
  </w:style>
  <w:style w:type="character" w:styleId="WW8Num19z2">
    <w:name w:val="WW8Num19z2"/>
    <w:qFormat/>
    <w:rPr>
      <w:rFonts w:ascii="Wingdings" w:hAnsi="Wingdings" w:cs="Wingdings"/>
    </w:rPr>
  </w:style>
  <w:style w:type="character" w:styleId="WW8Num20z0">
    <w:name w:val="WW8Num20z0"/>
    <w:qFormat/>
    <w:rPr>
      <w:rFonts w:ascii="Symbol" w:hAnsi="Symbol" w:eastAsia="Lucida Sans Unicode" w:cs="Symbol"/>
      <w:color w:val="000000"/>
      <w:sz w:val="24"/>
      <w:szCs w:val="24"/>
    </w:rPr>
  </w:style>
  <w:style w:type="character" w:styleId="WW8Num20z1">
    <w:name w:val="WW8Num20z1"/>
    <w:qFormat/>
    <w:rPr>
      <w:rFonts w:ascii="Courier New" w:hAnsi="Courier New" w:cs="Courier New"/>
    </w:rPr>
  </w:style>
  <w:style w:type="character" w:styleId="WW8Num20z2">
    <w:name w:val="WW8Num20z2"/>
    <w:qFormat/>
    <w:rPr>
      <w:rFonts w:ascii="Wingdings" w:hAnsi="Wingdings" w:cs="Wingdings"/>
    </w:rPr>
  </w:style>
  <w:style w:type="character" w:styleId="WW8Num21z0">
    <w:name w:val="WW8Num21z0"/>
    <w:qFormat/>
    <w:rPr>
      <w:rFonts w:ascii="Arial" w:hAnsi="Arial" w:eastAsia="Times New Roman" w:cs="Arial"/>
      <w:sz w:val="16"/>
    </w:rPr>
  </w:style>
  <w:style w:type="character" w:styleId="WW8Num21z1">
    <w:name w:val="WW8Num21z1"/>
    <w:qFormat/>
    <w:rPr>
      <w:rFonts w:ascii="Courier New" w:hAnsi="Courier New" w:cs="Courier New"/>
    </w:rPr>
  </w:style>
  <w:style w:type="character" w:styleId="WW8Num21z2">
    <w:name w:val="WW8Num21z2"/>
    <w:qFormat/>
    <w:rPr>
      <w:rFonts w:ascii="Wingdings" w:hAnsi="Wingdings" w:cs="Wingdings"/>
    </w:rPr>
  </w:style>
  <w:style w:type="character" w:styleId="WW8Num21z3">
    <w:name w:val="WW8Num21z3"/>
    <w:qFormat/>
    <w:rPr>
      <w:rFonts w:ascii="Symbol" w:hAnsi="Symbol" w:cs="Symbol"/>
    </w:rPr>
  </w:style>
  <w:style w:type="character" w:styleId="WW8Num22z0">
    <w:name w:val="WW8Num22z0"/>
    <w:qFormat/>
    <w:rPr>
      <w:rFonts w:ascii="Symbol" w:hAnsi="Symbol" w:cs="Symbol"/>
      <w:sz w:val="20"/>
    </w:rPr>
  </w:style>
  <w:style w:type="character" w:styleId="Standardnpsmoodstavce">
    <w:name w:val="Standardní písmo odstavce"/>
    <w:qFormat/>
    <w:rPr/>
  </w:style>
  <w:style w:type="character" w:styleId="Internetovodkaz">
    <w:name w:val="Internetový odkaz"/>
    <w:rPr>
      <w:color w:val="000080"/>
      <w:u w:val="single"/>
    </w:rPr>
  </w:style>
  <w:style w:type="character" w:styleId="ZkladntextChar">
    <w:name w:val="Základní text Char"/>
    <w:basedOn w:val="Standardnpsmoodstavce"/>
    <w:qFormat/>
    <w:rPr>
      <w:rFonts w:ascii="Times New Roman" w:hAnsi="Times New Roman" w:eastAsia="Times New Roman" w:cs="Times New Roman"/>
      <w:sz w:val="24"/>
      <w:szCs w:val="20"/>
    </w:rPr>
  </w:style>
  <w:style w:type="character" w:styleId="Zkladntextodsazen3Char">
    <w:name w:val="Základní text odsazený 3 Char"/>
    <w:basedOn w:val="Standardnpsmoodstavce"/>
    <w:qFormat/>
    <w:rPr>
      <w:rFonts w:ascii="Arial" w:hAnsi="Arial" w:eastAsia="Lucida Sans Unicode" w:cs="Times New Roman"/>
      <w:sz w:val="24"/>
      <w:szCs w:val="20"/>
    </w:rPr>
  </w:style>
  <w:style w:type="character" w:styleId="Silnzdraznn">
    <w:name w:val="Silné zdůraznění"/>
    <w:basedOn w:val="Standardnpsmoodstavce"/>
    <w:qFormat/>
    <w:rPr>
      <w:b/>
      <w:bCs/>
    </w:rPr>
  </w:style>
  <w:style w:type="character" w:styleId="Zdraznn">
    <w:name w:val="Zdůraznění"/>
    <w:basedOn w:val="Standardnpsmoodstavce"/>
    <w:qFormat/>
    <w:rPr>
      <w:i/>
      <w:iCs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pPr/>
    <w:rPr>
      <w:sz w:val="24"/>
    </w:rPr>
  </w:style>
  <w:style w:type="paragraph" w:styleId="Seznam">
    <w:name w:val="List"/>
    <w:basedOn w:val="Tlotextu"/>
    <w:pPr/>
    <w:rPr>
      <w:rFonts w:cs="StarSymbol;MS Mincho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Obsahtabulky">
    <w:name w:val="Obsah tabulky"/>
    <w:basedOn w:val="Normal"/>
    <w:qFormat/>
    <w:pPr>
      <w:suppressLineNumbers/>
    </w:pPr>
    <w:rPr/>
  </w:style>
  <w:style w:type="paragraph" w:styleId="Nadpistabulky">
    <w:name w:val="Nadpis tabulky"/>
    <w:basedOn w:val="Obsahtabulky"/>
    <w:qFormat/>
    <w:pPr>
      <w:jc w:val="center"/>
    </w:pPr>
    <w:rPr>
      <w:b/>
      <w:bCs/>
      <w:i/>
      <w:iCs/>
    </w:rPr>
  </w:style>
  <w:style w:type="paragraph" w:styleId="Zkladntextodsazen3">
    <w:name w:val="Základní text odsazený 3"/>
    <w:basedOn w:val="Normal"/>
    <w:qFormat/>
    <w:pPr>
      <w:ind w:left="360" w:hanging="0"/>
      <w:jc w:val="both"/>
    </w:pPr>
    <w:rPr>
      <w:rFonts w:ascii="Arial" w:hAnsi="Arial" w:eastAsia="Lucida Sans Unicode" w:cs="Arial"/>
      <w:sz w:val="24"/>
    </w:rPr>
  </w:style>
  <w:style w:type="paragraph" w:styleId="Odstavecseseznamem">
    <w:name w:val="Odstavec se seznamem"/>
    <w:basedOn w:val="Normal"/>
    <w:qFormat/>
    <w:pPr>
      <w:ind w:left="708" w:hanging="0"/>
    </w:pPr>
    <w:rPr/>
  </w:style>
  <w:style w:type="paragraph" w:styleId="Normlnweb">
    <w:name w:val="Normální (web)"/>
    <w:basedOn w:val="Normal"/>
    <w:qFormat/>
    <w:pPr>
      <w:suppressAutoHyphens w:val="false"/>
      <w:spacing w:before="280" w:after="280"/>
    </w:pPr>
    <w:rPr>
      <w:sz w:val="24"/>
      <w:szCs w:val="24"/>
    </w:rPr>
  </w:style>
  <w:style w:type="paragraph" w:styleId="Default">
    <w:name w:val="Default"/>
    <w:qFormat/>
    <w:pPr>
      <w:widowControl/>
      <w:autoSpaceDE w:val="false"/>
      <w:bidi w:val="0"/>
    </w:pPr>
    <w:rPr>
      <w:rFonts w:ascii="Arial" w:hAnsi="Arial" w:eastAsia="Times New Roman" w:cs="Arial"/>
      <w:color w:val="000000"/>
      <w:sz w:val="24"/>
      <w:szCs w:val="24"/>
      <w:lang w:val="cs-CZ" w:bidi="ar-SA" w:eastAsia="zh-CN"/>
    </w:rPr>
  </w:style>
  <w:style w:type="paragraph" w:styleId="Zkladntextimp">
    <w:name w:val="zkladntextimp"/>
    <w:basedOn w:val="Normal"/>
    <w:qFormat/>
    <w:pPr>
      <w:suppressAutoHyphens w:val="false"/>
      <w:spacing w:before="280" w:after="280"/>
    </w:pPr>
    <w:rPr>
      <w:sz w:val="24"/>
      <w:szCs w:val="24"/>
    </w:rPr>
  </w:style>
  <w:style w:type="paragraph" w:styleId="Ikonazemekoule">
    <w:name w:val="ikona-zemekoule"/>
    <w:basedOn w:val="Normal"/>
    <w:qFormat/>
    <w:pPr>
      <w:suppressAutoHyphens w:val="false"/>
      <w:jc w:val="both"/>
    </w:pPr>
    <w:rPr>
      <w:color w:val="9F6000"/>
      <w:sz w:val="24"/>
      <w:szCs w:val="24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  <w:style w:type="numbering" w:styleId="WW8Num14">
    <w:name w:val="WW8Num14"/>
    <w:qFormat/>
  </w:style>
  <w:style w:type="numbering" w:styleId="WW8Num15">
    <w:name w:val="WW8Num15"/>
    <w:qFormat/>
  </w:style>
  <w:style w:type="numbering" w:styleId="WW8Num16">
    <w:name w:val="WW8Num16"/>
    <w:qFormat/>
  </w:style>
  <w:style w:type="numbering" w:styleId="WW8Num17">
    <w:name w:val="WW8Num17"/>
    <w:qFormat/>
  </w:style>
  <w:style w:type="numbering" w:styleId="WW8Num18">
    <w:name w:val="WW8Num18"/>
    <w:qFormat/>
  </w:style>
  <w:style w:type="numbering" w:styleId="WW8Num19">
    <w:name w:val="WW8Num19"/>
    <w:qFormat/>
  </w:style>
  <w:style w:type="numbering" w:styleId="WW8Num20">
    <w:name w:val="WW8Num20"/>
    <w:qFormat/>
  </w:style>
  <w:style w:type="numbering" w:styleId="WW8Num21">
    <w:name w:val="WW8Num21"/>
    <w:qFormat/>
  </w:style>
  <w:style w:type="numbering" w:styleId="WW8Num22">
    <w:name w:val="WW8Num2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hyperlink" Target="http://www.okpk.cz/" TargetMode="External"/><Relationship Id="rId5" Type="http://schemas.openxmlformats.org/officeDocument/2006/relationships/image" Target="media/image3.png"/><Relationship Id="rId6" Type="http://schemas.openxmlformats.org/officeDocument/2006/relationships/hyperlink" Target="http://www.mckarolinka.cz/" TargetMode="External"/><Relationship Id="rId7" Type="http://schemas.openxmlformats.org/officeDocument/2006/relationships/hyperlink" Target="http://www.trutnov.cz/" TargetMode="External"/><Relationship Id="rId8" Type="http://schemas.openxmlformats.org/officeDocument/2006/relationships/image" Target="media/image4.png"/><Relationship Id="rId9" Type="http://schemas.openxmlformats.org/officeDocument/2006/relationships/hyperlink" Target="http://www.mckarolinka.cz/" TargetMode="External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765</TotalTime>
  <Application>LibreOffice/7.0.2.2$Windows_X86_64 LibreOffice_project/8349ace3c3162073abd90d81fd06dcfb6b36b994</Application>
  <Pages>19</Pages>
  <Words>3828</Words>
  <Characters>22347</Characters>
  <CharactersWithSpaces>26338</CharactersWithSpaces>
  <Paragraphs>453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2014-04-29T14:21:00Z</dcterms:created>
  <dc:creator>uzivatel</dc:creator>
  <dc:description/>
  <cp:keywords> </cp:keywords>
  <dc:language>cs-CZ</dc:language>
  <cp:lastModifiedBy/>
  <dcterms:modified xsi:type="dcterms:W3CDTF">2021-01-08T20:48:38Z</dcterms:modified>
  <cp:revision>21</cp:revision>
  <dc:subject/>
  <dc:title/>
</cp:coreProperties>
</file>